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47776A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47776A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43ADB7C9" w14:textId="77777777" w:rsidR="00AE580F" w:rsidRPr="0047776A" w:rsidRDefault="00AE580F" w:rsidP="00AE580F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7205613"/>
      <w:r w:rsidRPr="0047776A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7A7072A8" w14:textId="77777777" w:rsidR="00AE580F" w:rsidRPr="0047776A" w:rsidRDefault="00AE580F" w:rsidP="00AE580F">
      <w:pPr>
        <w:tabs>
          <w:tab w:val="left" w:pos="2844"/>
        </w:tabs>
        <w:spacing w:after="0"/>
        <w:ind w:right="-59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47776A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144"/>
        <w:gridCol w:w="1559"/>
        <w:gridCol w:w="2410"/>
        <w:gridCol w:w="850"/>
        <w:gridCol w:w="851"/>
        <w:gridCol w:w="850"/>
        <w:gridCol w:w="851"/>
        <w:gridCol w:w="1276"/>
        <w:gridCol w:w="1275"/>
        <w:gridCol w:w="1862"/>
      </w:tblGrid>
      <w:tr w:rsidR="0047776A" w:rsidRPr="0047776A" w14:paraId="750FF623" w14:textId="77777777" w:rsidTr="00C468DE">
        <w:trPr>
          <w:trHeight w:val="85"/>
          <w:jc w:val="center"/>
        </w:trPr>
        <w:tc>
          <w:tcPr>
            <w:tcW w:w="14723" w:type="dxa"/>
            <w:gridSpan w:val="12"/>
          </w:tcPr>
          <w:p w14:paraId="0A8A41EE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Товар</w:t>
            </w:r>
          </w:p>
        </w:tc>
      </w:tr>
      <w:tr w:rsidR="0047776A" w:rsidRPr="0047776A" w14:paraId="11AFDDEC" w14:textId="77777777" w:rsidTr="00C468DE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0062A324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63194A75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44" w:type="dxa"/>
            <w:vMerge w:val="restart"/>
            <w:vAlign w:val="center"/>
          </w:tcPr>
          <w:p w14:paraId="5C4A550D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наименование </w:t>
            </w:r>
          </w:p>
        </w:tc>
        <w:tc>
          <w:tcPr>
            <w:tcW w:w="1559" w:type="dxa"/>
            <w:vMerge w:val="restart"/>
            <w:vAlign w:val="center"/>
          </w:tcPr>
          <w:p w14:paraId="2AADC730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410" w:type="dxa"/>
            <w:vMerge w:val="restart"/>
            <w:vAlign w:val="center"/>
          </w:tcPr>
          <w:p w14:paraId="67BF52C1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техническая характеристика***</w:t>
            </w:r>
          </w:p>
        </w:tc>
        <w:tc>
          <w:tcPr>
            <w:tcW w:w="850" w:type="dxa"/>
            <w:vMerge w:val="restart"/>
            <w:vAlign w:val="center"/>
          </w:tcPr>
          <w:p w14:paraId="31D6998B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10CD44C3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 единицы</w:t>
            </w:r>
          </w:p>
        </w:tc>
        <w:tc>
          <w:tcPr>
            <w:tcW w:w="850" w:type="dxa"/>
            <w:vMerge w:val="restart"/>
            <w:vAlign w:val="center"/>
          </w:tcPr>
          <w:p w14:paraId="2DD3A975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цена</w:t>
            </w:r>
          </w:p>
        </w:tc>
        <w:tc>
          <w:tcPr>
            <w:tcW w:w="851" w:type="dxa"/>
            <w:vMerge w:val="restart"/>
            <w:vAlign w:val="center"/>
          </w:tcPr>
          <w:p w14:paraId="2C18C552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общий объем</w:t>
            </w:r>
          </w:p>
        </w:tc>
        <w:tc>
          <w:tcPr>
            <w:tcW w:w="4413" w:type="dxa"/>
            <w:gridSpan w:val="3"/>
            <w:vAlign w:val="center"/>
          </w:tcPr>
          <w:p w14:paraId="4D56B022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поставки</w:t>
            </w:r>
          </w:p>
        </w:tc>
      </w:tr>
      <w:tr w:rsidR="0047776A" w:rsidRPr="0047776A" w14:paraId="29EA4BC3" w14:textId="77777777" w:rsidTr="00C468DE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22E16AD9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vAlign w:val="center"/>
          </w:tcPr>
          <w:p w14:paraId="3CCCBE94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44" w:type="dxa"/>
            <w:vMerge/>
            <w:vAlign w:val="center"/>
          </w:tcPr>
          <w:p w14:paraId="15B81301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51BDBBAB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14:paraId="76D572B3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759E2639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4F2D59CF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19DB32D8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93A3761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96B2C7A" w14:textId="77777777" w:rsidR="00283284" w:rsidRPr="0047776A" w:rsidRDefault="00283284" w:rsidP="00C468DE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адрес</w:t>
            </w:r>
          </w:p>
        </w:tc>
        <w:tc>
          <w:tcPr>
            <w:tcW w:w="1275" w:type="dxa"/>
            <w:vAlign w:val="center"/>
          </w:tcPr>
          <w:p w14:paraId="3F960C8D" w14:textId="77777777" w:rsidR="00283284" w:rsidRPr="0047776A" w:rsidRDefault="00283284" w:rsidP="00C468DE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подлежащее поставке количество товара</w:t>
            </w:r>
          </w:p>
        </w:tc>
        <w:tc>
          <w:tcPr>
            <w:tcW w:w="1862" w:type="dxa"/>
            <w:vAlign w:val="center"/>
          </w:tcPr>
          <w:p w14:paraId="7A6C5AF4" w14:textId="77777777" w:rsidR="00283284" w:rsidRPr="0047776A" w:rsidRDefault="00283284" w:rsidP="00C468DE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срок</w:t>
            </w:r>
          </w:p>
        </w:tc>
      </w:tr>
      <w:tr w:rsidR="0047776A" w:rsidRPr="0047776A" w14:paraId="6279C3E4" w14:textId="77777777" w:rsidTr="00C468DE">
        <w:trPr>
          <w:trHeight w:val="254"/>
          <w:jc w:val="center"/>
        </w:trPr>
        <w:tc>
          <w:tcPr>
            <w:tcW w:w="445" w:type="dxa"/>
            <w:vAlign w:val="center"/>
          </w:tcPr>
          <w:p w14:paraId="1C693AE7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vAlign w:val="center"/>
          </w:tcPr>
          <w:p w14:paraId="0C057934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30211300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/50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44" w:type="dxa"/>
            <w:vAlign w:val="center"/>
          </w:tcPr>
          <w:p w14:paraId="490765BB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Компьютерное оборудование и аксессуары</w:t>
            </w:r>
          </w:p>
        </w:tc>
        <w:tc>
          <w:tcPr>
            <w:tcW w:w="1559" w:type="dxa"/>
            <w:vAlign w:val="center"/>
          </w:tcPr>
          <w:p w14:paraId="3BD6865C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10" w:type="dxa"/>
            <w:vAlign w:val="center"/>
          </w:tcPr>
          <w:p w14:paraId="2FED3F94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Технические характеристики представлены ниже в Приложении 1. При этом поставщик обязан обеспечить:</w:t>
            </w:r>
          </w:p>
          <w:p w14:paraId="3BACE788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Настройка предустановленной операционной системы на компьютерах, в том числе ноутбуках (согласно требованиям технического задания).</w:t>
            </w:r>
          </w:p>
          <w:p w14:paraId="733B3348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• Настройка маршрутизаторов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WAN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LAN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WiFi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для развертывания внутренней сети лабораторий ИКТ, установка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SSID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уровня безопасности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WPA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2-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PSK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 пароля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Fi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изменение и предоставление заводского имени пользователя и пароля для лабораторий ИКТ.</w:t>
            </w:r>
          </w:p>
          <w:p w14:paraId="412B3A0E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• Подключение многофункционального принтера к локальной сети лаборатории ИКТ через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LAN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или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WiFi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325F1051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Установка программного обеспечения МФУ на компьютеры, в том числе ноутбуки.</w:t>
            </w:r>
          </w:p>
          <w:p w14:paraId="0401B61E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• Документирование и предоставление всех настроек внутренней сети, включая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WAN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LAN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и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WiFi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маршрутизатора,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SSID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, имя пользователя и пароль, пароли для компьютеров.</w:t>
            </w:r>
          </w:p>
          <w:p w14:paraId="50B44356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Подключение и настройка проекторов к портативным компьютерам.</w:t>
            </w:r>
          </w:p>
          <w:p w14:paraId="2E881B0D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Установка комплекта для крепления проектора на стене/потолке для лаборатории ИКТ и правильная настройка проектора.</w:t>
            </w:r>
          </w:p>
          <w:p w14:paraId="36828F46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Настройка 3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D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-принтера.</w:t>
            </w:r>
          </w:p>
          <w:p w14:paraId="49BF4A32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• Монтаж интерактивной доски для кабинета географии на стену, ее подключение и настройка, при необходимости подключение к внутренней сети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школы.</w:t>
            </w:r>
          </w:p>
          <w:p w14:paraId="4A8E2ADE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850" w:type="dxa"/>
            <w:vAlign w:val="center"/>
          </w:tcPr>
          <w:p w14:paraId="4B0F6429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8246BF" w14:textId="2B1BCD02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8E0DCAA" w14:textId="745CE721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557E1FFA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14:paraId="629D98D4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Представлено ниже в Приложении 2</w:t>
            </w:r>
          </w:p>
        </w:tc>
        <w:tc>
          <w:tcPr>
            <w:tcW w:w="1275" w:type="dxa"/>
            <w:vAlign w:val="center"/>
          </w:tcPr>
          <w:p w14:paraId="52FCE324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62" w:type="dxa"/>
            <w:vAlign w:val="center"/>
          </w:tcPr>
          <w:p w14:paraId="4AA2CC05" w14:textId="77777777" w:rsidR="00283284" w:rsidRPr="0047776A" w:rsidRDefault="00283284" w:rsidP="00C468DE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15 мая 2026 года включительно, с соблюдением требованиям постановленнего Правительством РА от 04/05/17г.,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определенные абзацем «ը» пункта 21 подпункта 1 «Приказа организации процесса закупки», утвержденного Решением № 526-Н</w:t>
            </w:r>
          </w:p>
        </w:tc>
      </w:tr>
    </w:tbl>
    <w:bookmarkEnd w:id="0"/>
    <w:p w14:paraId="6A9C9392" w14:textId="77777777" w:rsidR="00283284" w:rsidRPr="0047776A" w:rsidRDefault="00283284" w:rsidP="00283284">
      <w:pPr>
        <w:spacing w:after="0" w:line="240" w:lineRule="auto"/>
        <w:ind w:left="-142" w:right="-59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7776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13D64A58" w14:textId="77777777" w:rsidR="00283284" w:rsidRPr="0047776A" w:rsidRDefault="00283284" w:rsidP="00283284">
      <w:pPr>
        <w:spacing w:after="0" w:line="240" w:lineRule="auto"/>
        <w:ind w:left="-142" w:right="-59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7776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1EEEC094" w14:textId="77777777" w:rsidR="00283284" w:rsidRPr="0047776A" w:rsidRDefault="00283284" w:rsidP="00283284">
      <w:pPr>
        <w:spacing w:after="0" w:line="240" w:lineRule="auto"/>
        <w:ind w:left="-142" w:right="-59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7776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485EA07E" w14:textId="77777777" w:rsidR="00283284" w:rsidRPr="0047776A" w:rsidRDefault="00283284" w:rsidP="00283284">
      <w:pPr>
        <w:spacing w:after="0" w:line="240" w:lineRule="auto"/>
        <w:ind w:left="-142" w:right="-59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7776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15 мая 2026 года включительно , что включает в себя установку и настройку лицензионных программ.</w:t>
      </w:r>
    </w:p>
    <w:p w14:paraId="713FDA7C" w14:textId="77777777" w:rsidR="00283284" w:rsidRPr="0047776A" w:rsidRDefault="00283284" w:rsidP="00283284">
      <w:pPr>
        <w:spacing w:after="0" w:line="240" w:lineRule="auto"/>
        <w:ind w:left="-142" w:right="-59" w:firstLine="284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47776A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поставщик.</w:t>
      </w:r>
    </w:p>
    <w:p w14:paraId="05202A5F" w14:textId="77777777" w:rsidR="00AE580F" w:rsidRPr="0047776A" w:rsidRDefault="00AE580F" w:rsidP="00AE580F">
      <w:pPr>
        <w:spacing w:after="0"/>
        <w:ind w:left="-360" w:right="-360"/>
        <w:jc w:val="both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7FCDC8A" w14:textId="77777777" w:rsidR="00823413" w:rsidRPr="0047776A" w:rsidRDefault="00823413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77635F27" w14:textId="443608D0" w:rsidR="00823413" w:rsidRPr="0047776A" w:rsidRDefault="00823413" w:rsidP="00823413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3A464677" w14:textId="77777777" w:rsidR="00823413" w:rsidRPr="0047776A" w:rsidRDefault="00823413" w:rsidP="00823413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350A2144" w14:textId="77777777" w:rsidR="00823413" w:rsidRPr="0047776A" w:rsidRDefault="00823413" w:rsidP="00AE580F">
      <w:pPr>
        <w:tabs>
          <w:tab w:val="left" w:pos="1965"/>
        </w:tabs>
        <w:spacing w:after="0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7A4864A6" w14:textId="4A65DD5A" w:rsidR="00AE580F" w:rsidRPr="0047776A" w:rsidRDefault="00AE580F" w:rsidP="00AE580F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ХАРАКТЕРИСТИКИ*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3497"/>
        <w:gridCol w:w="1276"/>
        <w:gridCol w:w="2268"/>
        <w:gridCol w:w="1984"/>
        <w:gridCol w:w="2126"/>
        <w:gridCol w:w="1560"/>
      </w:tblGrid>
      <w:tr w:rsidR="0047776A" w:rsidRPr="0047776A" w14:paraId="5B247964" w14:textId="77777777" w:rsidTr="00C468DE">
        <w:trPr>
          <w:trHeight w:val="1274"/>
          <w:jc w:val="center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5E51314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6BDD627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3497" w:type="dxa"/>
            <w:vMerge w:val="restart"/>
            <w:shd w:val="clear" w:color="auto" w:fill="E2EFD9" w:themeFill="accent6" w:themeFillTint="33"/>
            <w:vAlign w:val="center"/>
            <w:hideMark/>
          </w:tcPr>
          <w:p w14:paraId="2718377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  <w:hideMark/>
          </w:tcPr>
          <w:p w14:paraId="6715ADC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2268" w:type="dxa"/>
            <w:shd w:val="clear" w:color="000000" w:fill="E2EFD9"/>
            <w:vAlign w:val="center"/>
          </w:tcPr>
          <w:p w14:paraId="45B845F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 с плотностью учащихся 10 человек</w:t>
            </w:r>
          </w:p>
        </w:tc>
        <w:tc>
          <w:tcPr>
            <w:tcW w:w="1984" w:type="dxa"/>
            <w:shd w:val="clear" w:color="000000" w:fill="E2EFD9"/>
            <w:vAlign w:val="center"/>
          </w:tcPr>
          <w:p w14:paraId="4961080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 с плотностью учащихся 20 человек</w:t>
            </w:r>
          </w:p>
        </w:tc>
        <w:tc>
          <w:tcPr>
            <w:tcW w:w="2126" w:type="dxa"/>
            <w:shd w:val="clear" w:color="000000" w:fill="E2EFD9"/>
            <w:vAlign w:val="center"/>
          </w:tcPr>
          <w:p w14:paraId="2A7E7CB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  <w:tc>
          <w:tcPr>
            <w:tcW w:w="1560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51844A5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47776A" w:rsidRPr="0047776A" w14:paraId="4B3CB6CC" w14:textId="77777777" w:rsidTr="00C468DE">
        <w:trPr>
          <w:trHeight w:val="300"/>
          <w:jc w:val="center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2151DB5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5C58E65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97" w:type="dxa"/>
            <w:vMerge/>
            <w:shd w:val="clear" w:color="auto" w:fill="E2EFD9" w:themeFill="accent6" w:themeFillTint="33"/>
            <w:vAlign w:val="center"/>
            <w:hideMark/>
          </w:tcPr>
          <w:p w14:paraId="598A290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E2EFD9" w:themeFill="accent6" w:themeFillTint="33"/>
            <w:vAlign w:val="center"/>
            <w:hideMark/>
          </w:tcPr>
          <w:p w14:paraId="2454773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76F318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5FCB139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CBBF0D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1560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2112045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7776A" w:rsidRPr="0047776A" w14:paraId="4EEC3F2B" w14:textId="77777777" w:rsidTr="00C468DE">
        <w:trPr>
          <w:trHeight w:val="1905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733D975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CE489C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Компьютер**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06874E2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Компьютер «Всё в одном» (All-in-One)</w:t>
            </w:r>
          </w:p>
          <w:p w14:paraId="0FCEB98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Операционная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 Windows 11 Pro Educational (Academic),</w:t>
            </w:r>
          </w:p>
          <w:p w14:paraId="08AFB40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процессор: Intel Core 3 (не ранее 2025 года выпуска) или эквивалент,</w:t>
            </w:r>
          </w:p>
          <w:p w14:paraId="579A376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оперативная память: 16 ГБ DDR4,</w:t>
            </w:r>
          </w:p>
          <w:p w14:paraId="524D23F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Gigabit LAN (10/100/1000),</w:t>
            </w:r>
          </w:p>
          <w:p w14:paraId="746AA77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WLAN: 802.11ax/ac/a/b/g/n,</w:t>
            </w:r>
          </w:p>
          <w:p w14:paraId="3AA7FC3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SSD: 512 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ГБ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,</w:t>
            </w:r>
          </w:p>
          <w:p w14:paraId="59839E6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блок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питания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120V–240V / 50–60Hz, Max 130W, 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вилка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Schuko,</w:t>
            </w:r>
          </w:p>
          <w:p w14:paraId="29618A4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экран: не менее 23,8 дюйма, широкоформатный LCD с антибликовым покрытием, WLED backlit, Full HD (1920×1080),</w:t>
            </w:r>
          </w:p>
          <w:p w14:paraId="1E026EA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интегрированная HD Graphics,</w:t>
            </w:r>
          </w:p>
          <w:p w14:paraId="5E5AF01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USB-клавиатура и USB-оптическая мышь,</w:t>
            </w:r>
          </w:p>
          <w:p w14:paraId="61B9F89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3682052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HD-камера,</w:t>
            </w:r>
          </w:p>
          <w:p w14:paraId="350C9CA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все необходимые кабели в комплекте,</w:t>
            </w:r>
          </w:p>
          <w:p w14:paraId="3FE1C92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HDMI-выход, 3 USB-порта, из которых не менее одного USB 3.0,</w:t>
            </w:r>
          </w:p>
          <w:p w14:paraId="53EF5A0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порт USB Type-C.</w:t>
            </w:r>
          </w:p>
          <w:p w14:paraId="205E7FF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6460C98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>Компания-производитель должна входить в первую пятёрку мировых производителей компьютерной техники по рейтингу IDC или Gartner за 2024 год.</w:t>
            </w:r>
          </w:p>
          <w:p w14:paraId="702017D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1A40284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Гарантия: 3 года.</w:t>
            </w:r>
          </w:p>
          <w:p w14:paraId="2A558E5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42B76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83112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3524F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126" w:type="dxa"/>
            <w:vAlign w:val="center"/>
          </w:tcPr>
          <w:p w14:paraId="49D7C28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754E10E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1495</w:t>
            </w:r>
          </w:p>
        </w:tc>
      </w:tr>
      <w:tr w:rsidR="0047776A" w:rsidRPr="0047776A" w14:paraId="62F4BC4A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5840443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484D10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Источник бесперебойного питания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665419D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Автоматический регулятор напряжения (AVR)</w:t>
            </w:r>
          </w:p>
          <w:p w14:paraId="436F2EB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1B5FB00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Автоматическая стабилизация напряжения (AVR): 145–295V,</w:t>
            </w:r>
          </w:p>
          <w:p w14:paraId="40F16B1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Выходная мощность: не менее 500 Вт,</w:t>
            </w:r>
          </w:p>
          <w:p w14:paraId="08A71E9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Выходы: не менее 2 розеток Schuko или универсальных,</w:t>
            </w:r>
          </w:p>
          <w:p w14:paraId="0E4C4AC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 комплекте все необходимые кабели,</w:t>
            </w:r>
          </w:p>
          <w:p w14:paraId="1FDDDE0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Сетевой кабель с вилкой Schuko,</w:t>
            </w:r>
          </w:p>
          <w:p w14:paraId="1D9AB62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Гарантия: 1 год,</w:t>
            </w:r>
          </w:p>
          <w:p w14:paraId="534B2F0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6578A6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65D5C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C81CB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4003AE3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683F643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748</w:t>
            </w:r>
          </w:p>
        </w:tc>
      </w:tr>
      <w:tr w:rsidR="0047776A" w:rsidRPr="0047776A" w14:paraId="2867A59B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61E85E1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A6D7D5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Проектор**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456DE07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Соотношение сторон: основное 16:10, поддержка 4:3 и 16:9,</w:t>
            </w:r>
          </w:p>
          <w:p w14:paraId="23495D7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Разрешение: WXGA (1280×800) — основное,</w:t>
            </w:r>
          </w:p>
          <w:p w14:paraId="5092AFE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Яркость: не менее 3800 люмен,</w:t>
            </w:r>
          </w:p>
          <w:p w14:paraId="267455A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Цветопередача: до 1,07 миллиарда цветов,</w:t>
            </w:r>
          </w:p>
          <w:p w14:paraId="58064B0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Контрастность: ≥ 25000:1,</w:t>
            </w:r>
          </w:p>
          <w:p w14:paraId="0479D65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Ресурс лампы: не менее 6000 ч (стандартный режим), до 10000 ч (экономичный режим),</w:t>
            </w:r>
          </w:p>
          <w:p w14:paraId="512180C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Интерфейсы: HDMI-вход, аудиовход и аудиовыход, USB 2.0,</w:t>
            </w:r>
          </w:p>
          <w:p w14:paraId="0D57429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Комплектация: кабель питания, пульт дистанционного управления с батарейками, встроенный динамик,</w:t>
            </w:r>
          </w:p>
          <w:p w14:paraId="67A1857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HDMI-кабель: 15 м,</w:t>
            </w:r>
          </w:p>
          <w:p w14:paraId="3A895F4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Питание: 220V–240V / 50–60Hz (кабель питания с вилкой Schuko),</w:t>
            </w:r>
          </w:p>
          <w:p w14:paraId="4318D9B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года,</w:t>
            </w:r>
          </w:p>
          <w:p w14:paraId="2B663BA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обязательно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0AF8D2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F8358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2A607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0C2DE8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6EE027E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47776A" w:rsidRPr="0047776A" w14:paraId="4600BAAB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2B48F94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99128E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Шнур питания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40DB4AF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– кабель питания переменного тока</w:t>
            </w:r>
          </w:p>
          <w:p w14:paraId="37D8854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разъёмов:</w:t>
            </w:r>
          </w:p>
          <w:p w14:paraId="087EE06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штекер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(Male) — Schuko CEE 7/7</w:t>
            </w:r>
          </w:p>
          <w:p w14:paraId="067455F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разъём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(Female) — IEC 320 C13</w:t>
            </w:r>
          </w:p>
          <w:p w14:paraId="3812D08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Длина кабеля — 10 м</w:t>
            </w:r>
          </w:p>
          <w:p w14:paraId="44D799A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2F3D4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4E351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588A7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03C453B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1DCC69B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47776A" w:rsidRPr="0047776A" w14:paraId="2C035368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25061182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4DA647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Многофункциональный принтер**</w:t>
            </w:r>
          </w:p>
        </w:tc>
        <w:tc>
          <w:tcPr>
            <w:tcW w:w="3497" w:type="dxa"/>
            <w:shd w:val="clear" w:color="auto" w:fill="auto"/>
            <w:vAlign w:val="center"/>
          </w:tcPr>
          <w:p w14:paraId="794D2AE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печати: лазерная,</w:t>
            </w:r>
          </w:p>
          <w:p w14:paraId="2074D67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Подача бумаги: автоматическая (ADF),</w:t>
            </w:r>
          </w:p>
          <w:p w14:paraId="3D552DC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Формат: A4,</w:t>
            </w:r>
          </w:p>
          <w:p w14:paraId="07CA509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Скорость печати: не менее 38 страниц формата A4 в минуту,</w:t>
            </w:r>
          </w:p>
          <w:p w14:paraId="778258C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Встроенные функции двустороннего сканирования, копирования и печати,</w:t>
            </w:r>
          </w:p>
          <w:p w14:paraId="5E95367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Объем памяти: не менее 512 МБ,</w:t>
            </w:r>
          </w:p>
          <w:p w14:paraId="1D57617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Вместимость ADF: 50 листов,</w:t>
            </w:r>
          </w:p>
          <w:p w14:paraId="3C425A0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Подключения: USB 2.0, Ethernet (10/100/1000) LAN,</w:t>
            </w:r>
          </w:p>
          <w:p w14:paraId="5884DC4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Картридж для тонера,</w:t>
            </w:r>
          </w:p>
          <w:p w14:paraId="7C03041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Питание: 220–240 В / 50–60 Гц, шнур питания с разъемом Schuko,</w:t>
            </w:r>
          </w:p>
          <w:p w14:paraId="1AC14CC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года,</w:t>
            </w:r>
          </w:p>
          <w:p w14:paraId="04AA9D4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06138E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D032D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3BE5F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16F1BF2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33ED1C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47776A" w:rsidRPr="0047776A" w14:paraId="26622400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16A37D8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9132EC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3D-принтер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0FF5A15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3D-принтер FDM</w:t>
            </w:r>
          </w:p>
          <w:p w14:paraId="5D3B70C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Тип печати: FDM</w:t>
            </w:r>
          </w:p>
          <w:p w14:paraId="4C626AE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lastRenderedPageBreak/>
              <w:t>Размер печати: 220 × 220 × 240 мм</w:t>
            </w:r>
          </w:p>
          <w:p w14:paraId="76AB9C8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Максимальная скорость печати: 500 мм/с</w:t>
            </w:r>
          </w:p>
          <w:p w14:paraId="30A17A0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Диаметр печатного материала: 1,75 мм</w:t>
            </w:r>
          </w:p>
          <w:p w14:paraId="3DD3505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Диаметр выходного сопла: 0,4 мм</w:t>
            </w:r>
          </w:p>
          <w:p w14:paraId="6EBEAFE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Температура нагрева экструдера: ≤ 260</w:t>
            </w:r>
            <w:r w:rsidRPr="0047776A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ru-RU"/>
              </w:rPr>
              <w:t> </w:t>
            </w:r>
            <w:r w:rsidRPr="0047776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C</w:t>
            </w:r>
          </w:p>
          <w:p w14:paraId="246E88D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Температура нагрева платформы: ≤ 100</w:t>
            </w:r>
            <w:r w:rsidRPr="0047776A">
              <w:rPr>
                <w:rFonts w:ascii="Cambria Math" w:hAnsi="Cambria Math" w:cs="Cambria Math"/>
                <w:color w:val="000000" w:themeColor="text1"/>
                <w:sz w:val="20"/>
                <w:szCs w:val="20"/>
                <w:lang w:val="ru-RU"/>
              </w:rPr>
              <w:t> </w:t>
            </w:r>
            <w:r w:rsidRPr="0047776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C</w:t>
            </w:r>
          </w:p>
          <w:p w14:paraId="3F84267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Поверхность платформы: гибкая PEI</w:t>
            </w:r>
          </w:p>
          <w:p w14:paraId="4BC4DAA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Передача файлов: USB-накопитель, LAN</w:t>
            </w:r>
          </w:p>
          <w:p w14:paraId="5A052BA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Экструдер: обновленный, прямой экструдер</w:t>
            </w:r>
          </w:p>
          <w:p w14:paraId="1369AB7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Режим выравнивания: автоматическое выравнивание без рук</w:t>
            </w:r>
          </w:p>
          <w:p w14:paraId="57E30A3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Экран: 4,3 дюйма, цветной сенсорный</w:t>
            </w:r>
          </w:p>
          <w:p w14:paraId="3C0B6C4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Компенсация при прерывании подачи: Да</w:t>
            </w:r>
          </w:p>
          <w:p w14:paraId="1D4564D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Датчик окончания материала: Да</w:t>
            </w:r>
          </w:p>
          <w:p w14:paraId="0A395FE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Поддерживаемые типы материала: PLA, PETG, ABS, TPU, ASA</w:t>
            </w:r>
          </w:p>
          <w:p w14:paraId="5621AAD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Материал: нить PLA 1,75 мм для 3D-принтера / 4 кг</w:t>
            </w:r>
          </w:p>
          <w:p w14:paraId="64A3C63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Гарантия: 1 год</w:t>
            </w:r>
          </w:p>
          <w:p w14:paraId="79F8B44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27EDE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DE1A5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EA6807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749BE41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1B8A5EC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47776A" w:rsidRPr="0047776A" w14:paraId="602438E3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1E0BE09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B359A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Ноутбук**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2383CF0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Операционная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: Windows 11 Pro Educational (Academic)</w:t>
            </w:r>
          </w:p>
          <w:p w14:paraId="12AA64E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Процессор: Intel Core i3 (не ранее 2025 г.) или эквивалентный</w:t>
            </w:r>
          </w:p>
          <w:p w14:paraId="2DEE13E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Оперативная память: 8 ГБ DDR4</w:t>
            </w:r>
          </w:p>
          <w:p w14:paraId="217EC69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Накопитель: SSD 512 ГБ</w:t>
            </w:r>
          </w:p>
          <w:p w14:paraId="179616E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Адаптер питания: 120–240 В / 50–60 Гц, выходной разъем Schuko</w:t>
            </w:r>
          </w:p>
          <w:p w14:paraId="73F979A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Беспроводные интерфейсы: WLAN 802.11 ax/ac/a/b/g/n, Bluetooth</w:t>
            </w:r>
          </w:p>
          <w:p w14:paraId="44BCDE6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Диагональ экрана: не менее 15,6” LCD (1920 × 1080)</w:t>
            </w:r>
          </w:p>
          <w:p w14:paraId="1CADBEA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Интегрированная HD-графика</w:t>
            </w:r>
          </w:p>
          <w:p w14:paraId="507822A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Полноразмерная клавиатура с цифровым блоком</w:t>
            </w:r>
          </w:p>
          <w:p w14:paraId="2BD7130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 HD веб-камера, HDMI-выход</w:t>
            </w:r>
          </w:p>
          <w:p w14:paraId="7502A92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Не менее 2x USB 3.0</w:t>
            </w:r>
          </w:p>
          <w:p w14:paraId="021FDEF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Производитель должен входить в топ-5 производителей компьютерного оборудования по данным мировых рейтингов IDC или Gartner за 2024 год</w:t>
            </w:r>
          </w:p>
          <w:p w14:paraId="1BB95A3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</w:t>
            </w:r>
          </w:p>
          <w:p w14:paraId="30C6911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B967D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D265D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5990FA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BF9E53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CDB324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300</w:t>
            </w:r>
          </w:p>
        </w:tc>
      </w:tr>
      <w:tr w:rsidR="0047776A" w:rsidRPr="0047776A" w14:paraId="5667B941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68A742A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3B56AA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Интерактивная доска**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11CA061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экрана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Screen Type: TFT LCD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прямой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LED-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подсветкой</w:t>
            </w:r>
          </w:p>
          <w:p w14:paraId="0E57ECB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Срок службы панели / Panel Life Time: не менее 50 000 часов</w:t>
            </w:r>
          </w:p>
          <w:p w14:paraId="5E21960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стекла / Tempered glass, уровень 9 по шкале Мооса, антибликовое</w:t>
            </w:r>
          </w:p>
          <w:p w14:paraId="4984768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Диагональ / Diagonal: 86”</w:t>
            </w:r>
          </w:p>
          <w:p w14:paraId="79C52FC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 / Resolution: 4K/Ultra HD (3,840 × 2,160)</w:t>
            </w:r>
          </w:p>
          <w:p w14:paraId="1CC5D6D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Передача цветов / Display Colors: 1,07 млрд</w:t>
            </w:r>
          </w:p>
          <w:p w14:paraId="6CD05E0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Яркость / Brightness: не менее 400 cd/m²</w:t>
            </w:r>
          </w:p>
          <w:p w14:paraId="10B3536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Угол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обзора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Viewing Angle (H/V): 178° / 178°</w:t>
            </w:r>
          </w:p>
          <w:p w14:paraId="4A92BCB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Контрастность / Contrast ratio: динамическая 5 000:1</w:t>
            </w:r>
          </w:p>
          <w:p w14:paraId="7A5F1B8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Время отклика / Response Time: 6,5 мс</w:t>
            </w:r>
          </w:p>
          <w:p w14:paraId="2DAF58A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Infrared touch screen</w:t>
            </w:r>
          </w:p>
          <w:p w14:paraId="3AE9572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Количество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одновременных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касаний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50 Simultaneous Touch Points</w:t>
            </w:r>
          </w:p>
          <w:p w14:paraId="24C0AA5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Методы ввода / Touchscreen input: непрозрачные объекты (палец, пассивное перо, и др.)</w:t>
            </w:r>
          </w:p>
          <w:p w14:paraId="0E53902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Разрешение сенсора / Touch Resolution: 32 768 × 32 768 px</w:t>
            </w:r>
          </w:p>
          <w:p w14:paraId="36CE7CD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Точность позиционирования / Touch precision: 1 мм</w:t>
            </w:r>
          </w:p>
          <w:p w14:paraId="2A97246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Время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отклика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Touch response time: 2,5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мс</w:t>
            </w:r>
          </w:p>
          <w:p w14:paraId="035D8D3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Комплект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перьев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Pens included: 2 touch pen</w:t>
            </w:r>
          </w:p>
          <w:p w14:paraId="370051F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Держатель для пера / Pen Holder: встроенные магнитные держатели</w:t>
            </w:r>
          </w:p>
          <w:p w14:paraId="22559E1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комплекте: IR пульт дистанционного управления</w:t>
            </w:r>
          </w:p>
          <w:p w14:paraId="499FA48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Операционная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система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Operating System: Android 14.0 EDLA</w:t>
            </w:r>
          </w:p>
          <w:p w14:paraId="0C77179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Процессор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CPU: Octacore 4x A76/A73/A72 + 4x A55/A53</w:t>
            </w:r>
          </w:p>
          <w:p w14:paraId="4FD1128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Графический процессор / GPU: Mali Odin G610 MC4 / G52 MC3</w:t>
            </w:r>
          </w:p>
          <w:p w14:paraId="22C0F65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Оперативная память / RAM: минимум 16 ГБ</w:t>
            </w:r>
          </w:p>
          <w:p w14:paraId="5FB69ED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Постоянная память / ROM: минимум eMMC 256 ГБ</w:t>
            </w:r>
          </w:p>
          <w:p w14:paraId="7BF8DCB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Входы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Input: 3 × HDMI (4K@60), 1 × DisplayPort, 1 × AUDIO, 1 × USB Type C, 1 × MicroSD CardReader</w:t>
            </w:r>
          </w:p>
          <w:p w14:paraId="153882A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Выходы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Output: 1 × HDMI (4K@60), 1 × AUDIO</w:t>
            </w:r>
          </w:p>
          <w:p w14:paraId="33F8BAE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Управление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Control: 1 × RS232, 4 × USB 3.0, 1 × USB 2.0, 2 × USB Type B Touch</w:t>
            </w:r>
          </w:p>
          <w:p w14:paraId="6826E3E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Сеть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/ Network: 2 × RJ45, Ethernet (802.11ax)</w:t>
            </w:r>
          </w:p>
          <w:p w14:paraId="37028A7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Встроенные динамики / Speakers: 2 × 20 Вт</w:t>
            </w:r>
          </w:p>
          <w:p w14:paraId="77868D6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Wi-Fi: включен / Wi-Fi 6</w:t>
            </w:r>
          </w:p>
          <w:p w14:paraId="7FEBC5F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Bluetooth: версия 5.3, дальность передачи в открытом пространстве</w:t>
            </w:r>
          </w:p>
          <w:p w14:paraId="13177AD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Камера / Camera: 50 МП AI, поддержка интеллектуального переключения между Android и OPS</w:t>
            </w:r>
          </w:p>
          <w:p w14:paraId="06CF59C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Микрофоны / Microphone: всенаправленный массив из 8 микрофонов</w:t>
            </w:r>
          </w:p>
          <w:p w14:paraId="5BB4D7F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Питание / Power Supply: однофазное переменное 220 В, возможность работы с регулируемым напряжением; включен кабель питания, соответствующий стандартам Республики Армения, с креплением для стены</w:t>
            </w:r>
          </w:p>
          <w:p w14:paraId="43CD743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Гарантия: 3 года</w:t>
            </w:r>
          </w:p>
          <w:p w14:paraId="3BF16F1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производителя/дистрибьютора (MAF-DAF) —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40069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49E05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31464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126" w:type="dxa"/>
            <w:vAlign w:val="center"/>
          </w:tcPr>
          <w:p w14:paraId="7960BF6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0F9B5DB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150</w:t>
            </w:r>
          </w:p>
        </w:tc>
      </w:tr>
      <w:tr w:rsidR="0047776A" w:rsidRPr="0047776A" w14:paraId="32D56653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643AE92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lastRenderedPageBreak/>
              <w:t>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30F3E4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Wi-Fi роутер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3AD5241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Порты Ethernet: 10/100/1000 (1 гигабитный WAN-порт, 4 гигабитных LAN-порта)</w:t>
            </w:r>
          </w:p>
          <w:p w14:paraId="1DD5D78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USB-интерфейс для 4G/3G/2G модема и файлового сервера HDD</w:t>
            </w:r>
          </w:p>
          <w:p w14:paraId="2FBA1BB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Беспроводные диапазоны: 2,4 ГГц + 5 ГГц</w:t>
            </w:r>
          </w:p>
          <w:p w14:paraId="11C6859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Скорость передачи данных: 300 Мбит/с + 867 Мбит/с, стандарт 802.11 ac/n/g/b/a</w:t>
            </w:r>
          </w:p>
          <w:p w14:paraId="07FEBAB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Защита беспроводной сети: WPA-PSK, WPA-Enterprise (WPA/WPA2, TKIP/AES)</w:t>
            </w:r>
          </w:p>
          <w:p w14:paraId="524E747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Питание: 120–240 В / 50–60 Гц, настенный адаптер питания (Schuko plug), кабель питания с разъемом Schuko</w:t>
            </w:r>
          </w:p>
          <w:p w14:paraId="26D705F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Гарантия: 1 год</w:t>
            </w:r>
          </w:p>
          <w:p w14:paraId="220BF36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Гарантийное письмо от производителя/дистрибьютора (MAF-DAF) —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856BC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8424A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47E19F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126" w:type="dxa"/>
            <w:vAlign w:val="center"/>
          </w:tcPr>
          <w:p w14:paraId="24B60A4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76B5ADB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300</w:t>
            </w:r>
          </w:p>
        </w:tc>
      </w:tr>
      <w:tr w:rsidR="0047776A" w:rsidRPr="0047776A" w14:paraId="345CCEB8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3FC33DE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02B29F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lang w:val="ru-RU"/>
              </w:rPr>
              <w:t>Комплект для настенного крепления проектора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52F5375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Крепежный комплект для проектора</w:t>
            </w:r>
          </w:p>
          <w:p w14:paraId="24595D0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монтажа: потолочный</w:t>
            </w:r>
          </w:p>
          <w:p w14:paraId="135192A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Тип движения: наклон</w:t>
            </w:r>
          </w:p>
          <w:p w14:paraId="3B73FFB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Материал: легированная сталь</w:t>
            </w:r>
          </w:p>
          <w:p w14:paraId="6C25CA4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Регулировка высоты: 625–850 мм</w:t>
            </w:r>
          </w:p>
          <w:p w14:paraId="00CEB60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Подходит для проекторов с диаметром области наклона 225–315 мм</w:t>
            </w:r>
          </w:p>
          <w:p w14:paraId="1529098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Максимальная грузоподъемность: 20 кг / 44 фунта</w:t>
            </w:r>
          </w:p>
          <w:p w14:paraId="625F264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4B896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E236D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5E9F7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126" w:type="dxa"/>
            <w:vAlign w:val="center"/>
          </w:tcPr>
          <w:p w14:paraId="4518450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4F1D5BE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150</w:t>
            </w:r>
          </w:p>
        </w:tc>
      </w:tr>
      <w:tr w:rsidR="0047776A" w:rsidRPr="0047776A" w14:paraId="278A3ABC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67733C1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D510A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Стартовый набор RFID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6AEBB4E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6F87AF2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плата UNO</w:t>
            </w:r>
          </w:p>
          <w:p w14:paraId="4358201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USB-кабель</w:t>
            </w:r>
          </w:p>
          <w:p w14:paraId="26D4355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провод Jumper</w:t>
            </w:r>
          </w:p>
          <w:p w14:paraId="360E8D9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макетная плата (Breadboard)</w:t>
            </w:r>
          </w:p>
          <w:p w14:paraId="675B9F6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5 × светодиода (LED)</w:t>
            </w:r>
          </w:p>
          <w:p w14:paraId="40FFAE7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набор резисторов</w:t>
            </w:r>
          </w:p>
          <w:p w14:paraId="2BD559A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линия Female-to-Male Dupont</w:t>
            </w:r>
          </w:p>
          <w:p w14:paraId="32DD6BF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потенциометр</w:t>
            </w:r>
          </w:p>
          <w:p w14:paraId="73844FE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зуммер (Buzzer)</w:t>
            </w:r>
          </w:p>
          <w:p w14:paraId="35F9407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74HC595</w:t>
            </w:r>
          </w:p>
          <w:p w14:paraId="362A9A8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инфракрасный приёмник</w:t>
            </w:r>
          </w:p>
          <w:p w14:paraId="1B77E91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LM35</w:t>
            </w:r>
          </w:p>
          <w:p w14:paraId="6235F75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датчик пламени</w:t>
            </w:r>
          </w:p>
          <w:p w14:paraId="4B5E923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шаровой выключатель</w:t>
            </w:r>
          </w:p>
          <w:p w14:paraId="061CC22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фоторезистор</w:t>
            </w:r>
          </w:p>
          <w:p w14:paraId="1851B23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кнопка (Key)</w:t>
            </w:r>
          </w:p>
          <w:p w14:paraId="112E52C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пульт дистанционного управления</w:t>
            </w:r>
          </w:p>
          <w:p w14:paraId="392A669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4-значный семисегментный индикатор</w:t>
            </w:r>
          </w:p>
          <w:p w14:paraId="2AAFC2C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матрицы 8 × 8</w:t>
            </w:r>
          </w:p>
          <w:p w14:paraId="33D0C83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1-значный дисплей</w:t>
            </w:r>
          </w:p>
          <w:p w14:paraId="6B9D404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 × плата управления шаговым двигателем</w:t>
            </w:r>
          </w:p>
          <w:p w14:paraId="0AB8491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шаговый двигатель</w:t>
            </w:r>
          </w:p>
          <w:p w14:paraId="5AD830D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сервопривод 9g</w:t>
            </w:r>
          </w:p>
          <w:p w14:paraId="32D6D19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IIC 1602 LCD</w:t>
            </w:r>
          </w:p>
          <w:p w14:paraId="7633891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XY-джойстик модуль</w:t>
            </w:r>
          </w:p>
          <w:p w14:paraId="321FEFA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модуль</w:t>
            </w:r>
          </w:p>
          <w:p w14:paraId="0E39DCD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тестирования воды</w:t>
            </w:r>
          </w:p>
          <w:p w14:paraId="5CDB0C8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модуль</w:t>
            </w:r>
          </w:p>
          <w:p w14:paraId="5A7BCB9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брелок</w:t>
            </w:r>
          </w:p>
          <w:p w14:paraId="5A3E3D1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RFID белая карта</w:t>
            </w:r>
          </w:p>
          <w:p w14:paraId="20B98D8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звуковой модуль</w:t>
            </w:r>
          </w:p>
          <w:p w14:paraId="0976E0B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реле</w:t>
            </w:r>
          </w:p>
          <w:p w14:paraId="3097853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часов</w:t>
            </w:r>
          </w:p>
          <w:p w14:paraId="3FDDE2A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клавиатура 4 × 4</w:t>
            </w:r>
          </w:p>
          <w:p w14:paraId="3E4BD99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RGB модуль (3 цвета)</w:t>
            </w:r>
          </w:p>
          <w:p w14:paraId="7EE7119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9V батарея Snap</w:t>
            </w:r>
          </w:p>
          <w:p w14:paraId="019A3C8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11A25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8E01D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2EA058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6E257B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44CF61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47776A" w:rsidRPr="0047776A" w14:paraId="0CFF5694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7CFBF85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973FF3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Комплект сенсорного модуля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2212F5D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4C6EF60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почвы (Soil module)</w:t>
            </w:r>
          </w:p>
          <w:p w14:paraId="57E2379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приёмник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(Infrared sensor receiver module)</w:t>
            </w:r>
          </w:p>
          <w:p w14:paraId="1C7BD17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лазерного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(Laser head sensor module)</w:t>
            </w:r>
          </w:p>
          <w:p w14:paraId="552040E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температуры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влажности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(Temperature and humidity sensor module)</w:t>
            </w:r>
          </w:p>
          <w:p w14:paraId="516713B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инфракрасного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излучения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(Infrared emission sensor module)</w:t>
            </w:r>
          </w:p>
          <w:p w14:paraId="7A6B607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реле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5V (5V relay module)</w:t>
            </w:r>
          </w:p>
          <w:p w14:paraId="0460960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гироскопический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(Gyro Module)</w:t>
            </w:r>
          </w:p>
          <w:p w14:paraId="0868CB3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определения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пульса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(Arduino finger detect heartbeat module)</w:t>
            </w:r>
          </w:p>
          <w:p w14:paraId="3747A3D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чувствительности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(Microphone sensitivity sensor module)</w:t>
            </w:r>
          </w:p>
          <w:p w14:paraId="526539C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металла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(Metal touch sensor module)</w:t>
            </w:r>
          </w:p>
          <w:p w14:paraId="106797B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пламени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(Flame sensor module)</w:t>
            </w:r>
          </w:p>
          <w:p w14:paraId="7133EEF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LED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3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цвета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(3-color LED module)</w:t>
            </w:r>
          </w:p>
          <w:p w14:paraId="70636F5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Hunt (Hunt sensor module)</w:t>
            </w:r>
          </w:p>
          <w:p w14:paraId="31B449E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линейный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магнитный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Холла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(Linear Hall magnetic sensor)</w:t>
            </w:r>
          </w:p>
          <w:p w14:paraId="6C8329C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вращающегося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кодировщика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(Rotary encoder module)</w:t>
            </w:r>
          </w:p>
          <w:p w14:paraId="7EE5DC5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активного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сигнала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(Active signal module)</w:t>
            </w:r>
          </w:p>
          <w:p w14:paraId="53426F3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Magic Light Cup</w:t>
            </w:r>
          </w:p>
          <w:p w14:paraId="36B2403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малый пассивный сигнальный модуль</w:t>
            </w:r>
          </w:p>
          <w:p w14:paraId="6F565BA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цифровой температурный сенсорный модуль</w:t>
            </w:r>
          </w:p>
          <w:p w14:paraId="5F067E5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наклонного выключателя</w:t>
            </w:r>
          </w:p>
          <w:p w14:paraId="172AA34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аналоговый магнитный сенсор Холлера</w:t>
            </w:r>
          </w:p>
          <w:p w14:paraId="59C5DCE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ультразвуковой модуль (Ultrasonic module)</w:t>
            </w:r>
          </w:p>
          <w:p w14:paraId="16B8D0D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открытия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Mercury (Mercury open module)</w:t>
            </w:r>
          </w:p>
          <w:p w14:paraId="4B311ED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магнитный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Холла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(Hall magnetic sensor module)</w:t>
            </w:r>
          </w:p>
          <w:p w14:paraId="36795B0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RGB LED SMD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</w:p>
          <w:p w14:paraId="68A4E59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Mini Reed</w:t>
            </w:r>
          </w:p>
          <w:p w14:paraId="1909B75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двухцветный LED модуль общего катода 3 мм</w:t>
            </w:r>
          </w:p>
          <w:p w14:paraId="24CB4F6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инфракрасный фотопереключатель для Smart Car, избегающего препятствий</w:t>
            </w:r>
          </w:p>
          <w:p w14:paraId="26B1471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 × модуль кнопочного переключателя (Key switch module)</w:t>
            </w:r>
          </w:p>
          <w:p w14:paraId="7A00BA5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фотосенсор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(Photoresistor module)</w:t>
            </w:r>
          </w:p>
          <w:p w14:paraId="08FA2B1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питания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Breadboard</w:t>
            </w:r>
          </w:p>
          <w:p w14:paraId="00532EA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удара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Arduino (Impact sensor module)</w:t>
            </w:r>
          </w:p>
          <w:p w14:paraId="1232743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сенсорный модуль</w:t>
            </w:r>
          </w:p>
          <w:p w14:paraId="34A16C3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вибрационного выключателя (Vibration switch module)</w:t>
            </w:r>
          </w:p>
          <w:p w14:paraId="2FC1B3C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звука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микрофона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(Microphone sound sensor module)</w:t>
            </w:r>
          </w:p>
          <w:p w14:paraId="351AF35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большой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Reed-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(Large reed module)</w:t>
            </w:r>
          </w:p>
          <w:p w14:paraId="65F6623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двухцветный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</w:p>
          <w:p w14:paraId="3821C8D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оптический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размыкающий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(Optical break module)</w:t>
            </w:r>
          </w:p>
          <w:p w14:paraId="0323C90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температурный сенсорный модуль</w:t>
            </w:r>
          </w:p>
          <w:p w14:paraId="0EE436B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MP1584EN buck модуль</w:t>
            </w:r>
          </w:p>
          <w:p w14:paraId="6412BE4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SD-картридер модуль</w:t>
            </w:r>
          </w:p>
          <w:p w14:paraId="3E1B81F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PS2 Joystick игровой модуль для Arduino</w:t>
            </w:r>
          </w:p>
          <w:p w14:paraId="4054B89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автоматического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мигающего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(Automatic blinking LED module)</w:t>
            </w:r>
          </w:p>
          <w:p w14:paraId="0D3A61F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модуль часов DS1302 (без батарейки)</w:t>
            </w:r>
          </w:p>
          <w:p w14:paraId="13CDADF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уровня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воды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(Water level module)</w:t>
            </w:r>
          </w:p>
          <w:p w14:paraId="5497465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  <w:p w14:paraId="4A71D27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A30F4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8E8CB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CB8DB2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1ABBB05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2D68152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47776A" w:rsidRPr="0047776A" w14:paraId="72F0DB9A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3AA9191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0434A9C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Комплект для умного робота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7362EF8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В комплекте поставки:</w:t>
            </w:r>
          </w:p>
          <w:p w14:paraId="358B972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плата разработки V4.0 (V4.0 Development Board)</w:t>
            </w:r>
          </w:p>
          <w:p w14:paraId="4733C63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щит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L298P (L298P Shield)</w:t>
            </w:r>
          </w:p>
          <w:p w14:paraId="2847BAD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lastRenderedPageBreak/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сенсорный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щит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V5 (V5 Sensor Shield)</w:t>
            </w:r>
          </w:p>
          <w:p w14:paraId="62D6BC6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ультразвуковой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датчик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HC-SR04 (HC-SR04 Ultrasonic Sensor)</w:t>
            </w:r>
          </w:p>
          <w:p w14:paraId="63071C3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 × Bluetooth-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HM-10 4.0 (HM-10 Bluetooth-4.0 Module)</w:t>
            </w:r>
          </w:p>
          <w:p w14:paraId="22D1CDB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пульт дистанционного управления (Remote Control)</w:t>
            </w:r>
          </w:p>
          <w:p w14:paraId="65CE6CC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светодиодная матрица 8×16 (Led Matrix Panel 8x16)</w:t>
            </w:r>
          </w:p>
          <w:p w14:paraId="3B2FF31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 × HX-2.54 4P Female Dupont Line</w:t>
            </w:r>
          </w:p>
          <w:p w14:paraId="398CDF2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сервопривод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9G (9G Servo Motor)</w:t>
            </w:r>
          </w:p>
          <w:p w14:paraId="6C594D9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инфракрасный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приёмник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(IR Receiver Module)</w:t>
            </w:r>
          </w:p>
          <w:p w14:paraId="390311D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2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фоторезистора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(Photocell Sensor)</w:t>
            </w:r>
          </w:p>
          <w:p w14:paraId="45D1547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красный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LED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модуль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(Red Led module)</w:t>
            </w:r>
          </w:p>
          <w:p w14:paraId="0AA2BC9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акриловая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плата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(Acrylic Board)</w:t>
            </w:r>
          </w:p>
          <w:p w14:paraId="2028BDE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1 ×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акриловая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плата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танкового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робота</w:t>
            </w: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(Tank Robot Acrylic Board)</w:t>
            </w:r>
          </w:p>
          <w:p w14:paraId="5609F55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металлических держателя (Metal Holder)</w:t>
            </w:r>
          </w:p>
          <w:p w14:paraId="57172F0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L-образный кронштейн (L-type Brackets)</w:t>
            </w:r>
          </w:p>
          <w:p w14:paraId="2F74008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ведущих колеса танка (Tank Driver Wheel)</w:t>
            </w:r>
          </w:p>
          <w:p w14:paraId="104409F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опорных колеса танка</w:t>
            </w:r>
          </w:p>
          <w:p w14:paraId="1D40006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гусеницы (Caterpillar Band)</w:t>
            </w:r>
          </w:p>
          <w:p w14:paraId="3B5D6DC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металлических двигателя (Metallic Motor)</w:t>
            </w:r>
          </w:p>
          <w:p w14:paraId="0A4941C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пластиковая платформа (Plastic Platform)</w:t>
            </w:r>
          </w:p>
          <w:p w14:paraId="376CA0D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USB-кабель (1 м)</w:t>
            </w:r>
          </w:p>
          <w:p w14:paraId="5D63517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5 × 2.54 3-pin F-F Dupont провода (20 см)</w:t>
            </w:r>
          </w:p>
          <w:p w14:paraId="463A0C2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F-F Dupont провода (15 см)</w:t>
            </w:r>
          </w:p>
          <w:p w14:paraId="3BF091D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поддерживающие части (27×27×16 мм, синие)</w:t>
            </w:r>
          </w:p>
          <w:p w14:paraId="17182AB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 × держатель для 2 аккумуляторов 18650</w:t>
            </w:r>
          </w:p>
          <w:p w14:paraId="152AA19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медные втулки</w:t>
            </w:r>
          </w:p>
          <w:p w14:paraId="1F86F1A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крайние опоры</w:t>
            </w:r>
          </w:p>
          <w:p w14:paraId="16F189E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шестигранных медных втулок (M3×10 мм)</w:t>
            </w:r>
          </w:p>
          <w:p w14:paraId="4B4454E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шестигранных медных втулок (M3×45 мм)</w:t>
            </w:r>
          </w:p>
          <w:p w14:paraId="1779468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медные соединители</w:t>
            </w:r>
          </w:p>
          <w:p w14:paraId="2292ABF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3 × M3×10 мм плоские головки винтов</w:t>
            </w:r>
          </w:p>
          <w:p w14:paraId="6FDCDCA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20 × M3×6 мм внутренние шестигранные винты</w:t>
            </w:r>
          </w:p>
          <w:p w14:paraId="070ADBE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M3×8 мм внутренние шестигранные винты</w:t>
            </w:r>
          </w:p>
          <w:p w14:paraId="46A2D48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M3×25 мм внутренние шестигранные винты</w:t>
            </w:r>
          </w:p>
          <w:p w14:paraId="6FC128C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M4×12 мм внутренние шестигранные винты</w:t>
            </w:r>
          </w:p>
          <w:p w14:paraId="6046F27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4 × M4×40 мм внутренние шестигранные винты</w:t>
            </w:r>
          </w:p>
          <w:p w14:paraId="1CD0059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M4×50 мм внутренние шестигранные винты</w:t>
            </w:r>
          </w:p>
          <w:p w14:paraId="737417B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14 × гайки M3</w:t>
            </w:r>
          </w:p>
          <w:p w14:paraId="47BEFD2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самоблокирующиеся гайки M4</w:t>
            </w:r>
          </w:p>
          <w:p w14:paraId="0503B9F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8 × гайки M2</w:t>
            </w:r>
          </w:p>
          <w:p w14:paraId="7B02BE1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10 × гайки M4</w:t>
            </w:r>
          </w:p>
          <w:p w14:paraId="3342F4A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6 × M2×10 мм винты с круглой головкой</w:t>
            </w:r>
          </w:p>
          <w:p w14:paraId="2AB1BB5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8 × M3×12 мм винты с круглой головкой</w:t>
            </w:r>
          </w:p>
          <w:p w14:paraId="7F6BA87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2 × 2.0×40 мм винтовая отвертка с шлицем</w:t>
            </w:r>
          </w:p>
          <w:p w14:paraId="602A536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M1.5 шестигранный ключ Allen никелированный</w:t>
            </w:r>
          </w:p>
          <w:p w14:paraId="52CEEB4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M2.5 шестигранный ключ Allen никелированный</w:t>
            </w:r>
          </w:p>
          <w:p w14:paraId="6725514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M3 шестигранный ключ Allen никелированный</w:t>
            </w:r>
          </w:p>
          <w:p w14:paraId="1DAC9B2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6 × нейлоновые стяжки (Cable Ties)</w:t>
            </w:r>
          </w:p>
          <w:p w14:paraId="01C969D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1 × 8 мм гибкая трубка (12 см)</w:t>
            </w:r>
          </w:p>
          <w:p w14:paraId="26EDE67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lastRenderedPageBreak/>
              <w:t>1 × декоративный картон (Decorative Paper)</w:t>
            </w:r>
          </w:p>
          <w:p w14:paraId="0FAF7E7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</w:p>
          <w:p w14:paraId="5A94335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815CD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D3FA6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A3A07C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7F493D4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37C09A6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47776A" w:rsidRPr="0047776A" w14:paraId="566B0795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1D258FE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50DFBD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Комплект электрических датчиков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4484258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Комплект включает:</w:t>
            </w:r>
          </w:p>
          <w:p w14:paraId="1CA16B0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светофора (Traffic light module)</w:t>
            </w:r>
          </w:p>
          <w:p w14:paraId="7793354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RGB LED модуль</w:t>
            </w:r>
          </w:p>
          <w:p w14:paraId="65706AF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4-значный LED дисплей модуль</w:t>
            </w:r>
          </w:p>
          <w:p w14:paraId="24C4752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активный зуммер (Active Buzzer module)</w:t>
            </w:r>
          </w:p>
          <w:p w14:paraId="1FCF107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пассивный зуммер (Passive Buzzer module)</w:t>
            </w:r>
          </w:p>
          <w:p w14:paraId="65B7810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моторный модуль (Motor Module)</w:t>
            </w:r>
          </w:p>
          <w:p w14:paraId="4BDD63D9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кнопочный модуль</w:t>
            </w:r>
          </w:p>
          <w:p w14:paraId="074C5D2B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конденсаторный сенсор касания</w:t>
            </w:r>
          </w:p>
          <w:p w14:paraId="179EEC3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ударов (Knock sensor)</w:t>
            </w:r>
          </w:p>
          <w:p w14:paraId="46D929F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сенсор наклона</w:t>
            </w:r>
          </w:p>
          <w:p w14:paraId="142C9C3D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прерывания света</w:t>
            </w:r>
          </w:p>
          <w:p w14:paraId="0E72950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сверхтока (Overcurrent sensor)</w:t>
            </w:r>
          </w:p>
          <w:p w14:paraId="5CCBB7E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магнитный сенсор Холла (Hall magnetic sensor)</w:t>
            </w:r>
          </w:p>
          <w:p w14:paraId="0E5A357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столкновений с флеш-индикатором</w:t>
            </w:r>
          </w:p>
          <w:p w14:paraId="35C2D4D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линии (Line tracking sensor)</w:t>
            </w:r>
          </w:p>
          <w:p w14:paraId="0E6B896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избегания препятствий (Obstacle avoidance sensor)</w:t>
            </w:r>
          </w:p>
          <w:p w14:paraId="4E82293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фотосенсор (Photocell sensor)</w:t>
            </w:r>
          </w:p>
          <w:p w14:paraId="727376F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индикатор температуры</w:t>
            </w:r>
          </w:p>
          <w:p w14:paraId="52A8FCF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сенсор вращения</w:t>
            </w:r>
          </w:p>
          <w:p w14:paraId="37FC570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аналоговый звуковой датчик</w:t>
            </w:r>
          </w:p>
          <w:p w14:paraId="66A3B18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пламени (Flame sensor)</w:t>
            </w:r>
          </w:p>
          <w:p w14:paraId="30DFAB1E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датчик уровня воды (Water level sensor)</w:t>
            </w:r>
          </w:p>
          <w:p w14:paraId="0FB4748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lastRenderedPageBreak/>
              <w:t>1 × датчик влажности почвы (Soil moisture sensor)</w:t>
            </w:r>
          </w:p>
          <w:p w14:paraId="18E6C4E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датчик влажности пара (Humidity sensor)</w:t>
            </w:r>
          </w:p>
          <w:p w14:paraId="681C4FF8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керамический вибрационный сенсор (Ceramic vibration sensor)</w:t>
            </w:r>
          </w:p>
          <w:p w14:paraId="2134C193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обнаружения напряжения</w:t>
            </w:r>
          </w:p>
          <w:p w14:paraId="7FF2EE2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IR передатчик (Digital IR transmitter module)</w:t>
            </w:r>
          </w:p>
          <w:p w14:paraId="25A65E0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цифровой IR приёмник (Digital IR receiver module)</w:t>
            </w:r>
          </w:p>
          <w:p w14:paraId="7A710322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джойстик модуль (Joystick module)</w:t>
            </w:r>
          </w:p>
          <w:p w14:paraId="5C922716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1-канальный реле модуль (1 Channel Relay module)</w:t>
            </w:r>
          </w:p>
          <w:p w14:paraId="6DF25B0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вращающегося кодировщика (Rotary encoder module)</w:t>
            </w:r>
          </w:p>
          <w:p w14:paraId="059ABB77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сенсор для мониторинга пульса (Heart rate sensor)</w:t>
            </w:r>
          </w:p>
          <w:p w14:paraId="1C16866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линейный температурный сенсор</w:t>
            </w:r>
          </w:p>
          <w:p w14:paraId="272E931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модуль влажности и температуры DHT11</w:t>
            </w:r>
          </w:p>
          <w:p w14:paraId="40CD3D8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ультразвуковой модуль HC-SR04</w:t>
            </w:r>
          </w:p>
          <w:p w14:paraId="1CBF61E1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 × PIR датчик движения</w:t>
            </w:r>
          </w:p>
          <w:p w14:paraId="751AC0C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</w:p>
          <w:p w14:paraId="1E62ED3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33E75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3EFEE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9C6896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126" w:type="dxa"/>
            <w:vAlign w:val="center"/>
          </w:tcPr>
          <w:p w14:paraId="70926DA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3C85070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299</w:t>
            </w:r>
          </w:p>
        </w:tc>
      </w:tr>
      <w:tr w:rsidR="0047776A" w:rsidRPr="0047776A" w14:paraId="7450C53A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630EC4E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8A3DF3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Кабель UTP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51B6A435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Кабель UTP Cat6 LAN, 100 м</w:t>
            </w:r>
          </w:p>
          <w:p w14:paraId="66C668AF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AADCD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E6E0B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947F10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126" w:type="dxa"/>
            <w:vAlign w:val="center"/>
          </w:tcPr>
          <w:p w14:paraId="57F6488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1E49125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150</w:t>
            </w:r>
          </w:p>
        </w:tc>
      </w:tr>
      <w:tr w:rsidR="0047776A" w:rsidRPr="0047776A" w14:paraId="29ADBFC1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59AB426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6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A2008E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Разъём UTP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5A02F77C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Разъём RJ45 (Cat6)</w:t>
            </w:r>
          </w:p>
          <w:p w14:paraId="3EDD414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1D92C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9514F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53244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2126" w:type="dxa"/>
            <w:vAlign w:val="center"/>
          </w:tcPr>
          <w:p w14:paraId="78A4512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50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2C9FAF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7480</w:t>
            </w:r>
          </w:p>
        </w:tc>
      </w:tr>
      <w:tr w:rsidR="0047776A" w:rsidRPr="0047776A" w14:paraId="05D74D54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09A229C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7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2D2988E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Кольца для обжима разъёма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2D756540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Инструмент для обжима разъёма RJ45</w:t>
            </w:r>
          </w:p>
          <w:p w14:paraId="0BBA1A9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9B2AF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BEED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E9789D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2126" w:type="dxa"/>
            <w:vAlign w:val="center"/>
          </w:tcPr>
          <w:p w14:paraId="7690237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12ACAF8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449</w:t>
            </w:r>
          </w:p>
        </w:tc>
      </w:tr>
      <w:tr w:rsidR="0047776A" w:rsidRPr="0047776A" w14:paraId="5A195A17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2FBE3D3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8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03F85E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Кабельная стяжка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1000D2BA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Соединитель для проводов, 10 см</w:t>
            </w:r>
          </w:p>
          <w:p w14:paraId="0AA0DAF4" w14:textId="77777777" w:rsidR="00283284" w:rsidRPr="0047776A" w:rsidRDefault="00283284" w:rsidP="00C468D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FC6AA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94625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C8E2729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126" w:type="dxa"/>
            <w:vAlign w:val="center"/>
          </w:tcPr>
          <w:p w14:paraId="14810B2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359617B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150</w:t>
            </w:r>
          </w:p>
        </w:tc>
      </w:tr>
      <w:tr w:rsidR="0047776A" w:rsidRPr="0047776A" w14:paraId="53718328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19A2198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9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BAC6A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Кабель HDMI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6A63063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Кабель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Micro HDMI male 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→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HDMI male, 19-</w:t>
            </w:r>
            <w:r w:rsidRPr="0047776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контактный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разъём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47776A">
              <w:rPr>
                <w:rFonts w:ascii="GHEA Grapalat" w:hAnsi="GHEA Grapalat" w:cs="GHEA Grapalat"/>
                <w:color w:val="000000" w:themeColor="text1"/>
                <w:sz w:val="20"/>
                <w:szCs w:val="20"/>
                <w:lang w:val="ru-RU"/>
              </w:rPr>
              <w:t>типа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A (m)</w:t>
            </w:r>
          </w:p>
          <w:p w14:paraId="73F29CB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Длина: 1 м</w:t>
            </w:r>
          </w:p>
          <w:p w14:paraId="3D73C4F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Совместимость: 4Kp60</w:t>
            </w:r>
          </w:p>
          <w:p w14:paraId="1D573A1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5BD3A7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D384F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A09C4B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898DBA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B2FCA52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47776A" w:rsidRPr="0047776A" w14:paraId="6F937F2C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44C1676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20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AA9AEE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Комплект электрических компонентов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6AA7490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Набор электрических компонентов:</w:t>
            </w:r>
          </w:p>
          <w:p w14:paraId="2EAA6AF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модуль питания (Power Module)</w:t>
            </w:r>
          </w:p>
          <w:p w14:paraId="5AD6472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макетная плата 830 точек (830 Connection Point Breadboard)</w:t>
            </w:r>
          </w:p>
          <w:p w14:paraId="69741FD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65 соединительных проводов Jumper</w:t>
            </w:r>
          </w:p>
          <w:p w14:paraId="26F7882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140 × несварочных джамперов (Solderless Jumpers)</w:t>
            </w:r>
          </w:p>
          <w:p w14:paraId="012F075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20 × проводов Female-to-Male Dupont</w:t>
            </w:r>
          </w:p>
          <w:p w14:paraId="0439D09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 × пин-хедера (40 пинов)</w:t>
            </w:r>
          </w:p>
          <w:p w14:paraId="390473A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прецизионный потенциометр</w:t>
            </w:r>
          </w:p>
          <w:p w14:paraId="7AD656A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2 × фоторезистора</w:t>
            </w:r>
          </w:p>
          <w:p w14:paraId="0BC6EBA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термистор</w:t>
            </w:r>
          </w:p>
          <w:p w14:paraId="694A6AB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диодов выпрямителей (1N4007)</w:t>
            </w:r>
          </w:p>
          <w:p w14:paraId="66EC9F2F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NPN транзисторов (PN2222)</w:t>
            </w:r>
          </w:p>
          <w:p w14:paraId="1EA3AA7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микросхема IC 4N35</w:t>
            </w:r>
          </w:p>
          <w:p w14:paraId="07CF494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микросхема IC 74HC595</w:t>
            </w:r>
          </w:p>
          <w:p w14:paraId="363B35E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активный зуммер (Active Buzzer)</w:t>
            </w:r>
          </w:p>
          <w:p w14:paraId="188EFA1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пассивный зуммер (Passive Buzzer)</w:t>
            </w:r>
          </w:p>
          <w:p w14:paraId="401C254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маленьких кнопок</w:t>
            </w:r>
          </w:p>
          <w:p w14:paraId="12CF237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керамических конденсаторов 22 пФ</w:t>
            </w:r>
          </w:p>
          <w:p w14:paraId="2F90135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lastRenderedPageBreak/>
              <w:t>10 × керамических конденсаторов 100 нФ</w:t>
            </w:r>
          </w:p>
          <w:p w14:paraId="454320F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электролитических конденсаторов 10 μF 50V</w:t>
            </w:r>
          </w:p>
          <w:p w14:paraId="3B5553B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 × электролитических конденсаторов 100 μF 50V</w:t>
            </w:r>
          </w:p>
          <w:p w14:paraId="53796A1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белых светодиодов</w:t>
            </w:r>
          </w:p>
          <w:p w14:paraId="73E81A0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жёлтых светодиодов</w:t>
            </w:r>
          </w:p>
          <w:p w14:paraId="2A3B22F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синих светодиодов</w:t>
            </w:r>
          </w:p>
          <w:p w14:paraId="39B8F5A2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зелёных светодиодов</w:t>
            </w:r>
          </w:p>
          <w:p w14:paraId="07B41F8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красных светодиодов</w:t>
            </w:r>
          </w:p>
          <w:p w14:paraId="2429F8B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 × RGB LED</w:t>
            </w:r>
          </w:p>
          <w:p w14:paraId="7937AF0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10 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6842162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100 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4A59A19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220 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6B986D7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10 × резисторов 330 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51ABC7F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 k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4622496F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2 k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2C67FBD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5,1 k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2C35631D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10 k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17281A9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100 k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7891D30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10 × резисторов 1 M</w:t>
            </w:r>
            <w:r w:rsidRPr="0047776A">
              <w:rPr>
                <w:rFonts w:ascii="Courier New" w:hAnsi="Courier New" w:cs="Courier New"/>
                <w:color w:val="000000" w:themeColor="text1"/>
                <w:sz w:val="20"/>
                <w:szCs w:val="20"/>
                <w:lang w:val="hy-AM"/>
              </w:rPr>
              <w:t>Ω</w:t>
            </w:r>
          </w:p>
          <w:p w14:paraId="0D596CC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3AAF528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FDFA6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7B465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453444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126" w:type="dxa"/>
            <w:vAlign w:val="center"/>
          </w:tcPr>
          <w:p w14:paraId="71F3004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125F5D8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299</w:t>
            </w:r>
          </w:p>
        </w:tc>
      </w:tr>
      <w:tr w:rsidR="0047776A" w:rsidRPr="0047776A" w14:paraId="55193F0C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08829C3F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5B0C7A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Наклейка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39E8E07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Буквы для клавиатуры на армянском языке, прозрачные</w:t>
            </w:r>
          </w:p>
          <w:p w14:paraId="35F7D39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Возможность использования: одноразовое</w:t>
            </w:r>
          </w:p>
          <w:p w14:paraId="7F7C9DE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Узор: Letter Print</w:t>
            </w:r>
          </w:p>
          <w:p w14:paraId="6AC23ED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Количество: 1 шт.</w:t>
            </w:r>
          </w:p>
          <w:p w14:paraId="38F0D60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Финиш: матовый</w:t>
            </w:r>
          </w:p>
          <w:p w14:paraId="0A4FBF4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Материал: винил</w:t>
            </w:r>
          </w:p>
          <w:p w14:paraId="306A06D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Размер каждой буквы: 11 мм × 13 мм (0,43307" × 0,51181")</w:t>
            </w:r>
          </w:p>
          <w:p w14:paraId="6E95769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F27A4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4AF64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D5CF18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2126" w:type="dxa"/>
            <w:vAlign w:val="center"/>
          </w:tcPr>
          <w:p w14:paraId="6A76770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10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DC120EE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1495</w:t>
            </w:r>
          </w:p>
        </w:tc>
      </w:tr>
      <w:tr w:rsidR="0047776A" w:rsidRPr="0047776A" w14:paraId="6DFDEDC4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4494A17A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2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503914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Набор электроинструментов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44E9F17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Набор электрических инструментов, включающий как минимум следующее:</w:t>
            </w:r>
          </w:p>
          <w:p w14:paraId="5DE2434B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14:paraId="4C3C69E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цифровой мультиметр (DC напряжение ~1000 В, AC напряжение ~750 В, сопротивление ~2000 кОм, DC ток ~2000 µA)</w:t>
            </w:r>
          </w:p>
          <w:p w14:paraId="44B71AE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бокорезы с косыми губками, 5"</w:t>
            </w:r>
          </w:p>
          <w:p w14:paraId="3F90104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плоскогубцы с длинным носом, 5"</w:t>
            </w:r>
          </w:p>
          <w:p w14:paraId="14CD06A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цифровой тестер напряжения</w:t>
            </w:r>
          </w:p>
          <w:p w14:paraId="1885EBFF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паяльник 30W</w:t>
            </w:r>
          </w:p>
          <w:p w14:paraId="64BB649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присоска для отвода припоя (Desoldering pump)</w:t>
            </w:r>
          </w:p>
          <w:p w14:paraId="040F9FC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олово с флюсом (припой с антикоррозийной пастой)</w:t>
            </w:r>
          </w:p>
          <w:p w14:paraId="66702B8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металлический очиститель изоляции (Metal scraper) 0,6–2,6 мм</w:t>
            </w:r>
          </w:p>
          <w:p w14:paraId="78424B9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пинцет</w:t>
            </w:r>
          </w:p>
          <w:p w14:paraId="225A6AC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нож с заменяемыми лезвиями</w:t>
            </w:r>
          </w:p>
          <w:p w14:paraId="01BFDBA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1 × белая ПВХ-лента</w:t>
            </w:r>
          </w:p>
          <w:p w14:paraId="385AF481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 × отвертки 3" дюйма × 3D±</w:t>
            </w:r>
          </w:p>
          <w:p w14:paraId="1462DA5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2 × отвертки 3" дюйма × 5D±</w:t>
            </w:r>
          </w:p>
          <w:p w14:paraId="2F5F5EE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  <w:p w14:paraId="78C7895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ECEA3C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E2BD9D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910442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275D11C0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387EA7F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299</w:t>
            </w:r>
          </w:p>
        </w:tc>
      </w:tr>
      <w:tr w:rsidR="0047776A" w:rsidRPr="0047776A" w14:paraId="49F961AB" w14:textId="77777777" w:rsidTr="00C468DE">
        <w:trPr>
          <w:trHeight w:val="431"/>
          <w:jc w:val="center"/>
        </w:trPr>
        <w:tc>
          <w:tcPr>
            <w:tcW w:w="535" w:type="dxa"/>
            <w:shd w:val="clear" w:color="auto" w:fill="auto"/>
            <w:vAlign w:val="center"/>
          </w:tcPr>
          <w:p w14:paraId="419765E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82CFF65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</w:rPr>
              <w:t>Набор магнитных отвёрток</w:t>
            </w:r>
          </w:p>
        </w:tc>
        <w:tc>
          <w:tcPr>
            <w:tcW w:w="3497" w:type="dxa"/>
            <w:shd w:val="clear" w:color="auto" w:fill="auto"/>
            <w:vAlign w:val="bottom"/>
          </w:tcPr>
          <w:p w14:paraId="214EB38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Набор магнитных отверток с ручкой и 54 насадками — 7 шт.</w:t>
            </w:r>
          </w:p>
          <w:p w14:paraId="634A738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3A3FA776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Внутренние шестигранники: M2.5 / M3.0 / M3.5 / M4.0 / M4.5 / M5.0 / M5.5</w:t>
            </w:r>
          </w:p>
          <w:p w14:paraId="37083F6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Шлицы (Slotted): 1.3 / 1.5 / 2.0 / 2.5 / 3.0 / 3.5 / 4.0</w:t>
            </w:r>
          </w:p>
          <w:p w14:paraId="5274E44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Филипс (Phillips): 1.5 / 2.0 / 2.5 / 3.0 / 3.5</w:t>
            </w:r>
          </w:p>
          <w:p w14:paraId="69654DE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Torx: T3 / T4 / T5 / T6 / T7 / T8 / T9 / T10 / T15 / T20</w:t>
            </w:r>
          </w:p>
          <w:p w14:paraId="6E6B85C4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Hex: H1.3 / H1.5 / H2.0 / H2.5 / H3.0 / H3.5 / H4.0 / H4.5 / H5.0 / H6.0</w:t>
            </w:r>
          </w:p>
          <w:p w14:paraId="2DF79608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Pozi: Pz0 / Pz1: 2.0 / 2.3</w:t>
            </w:r>
          </w:p>
          <w:p w14:paraId="0E43850E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Трёхлопастные</w:t>
            </w: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(Y): Y2.0 / Y3.0</w:t>
            </w:r>
          </w:p>
          <w:p w14:paraId="4F541CE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Пенталоб (звезда): 0.8 / 1.2</w:t>
            </w:r>
          </w:p>
          <w:p w14:paraId="68E51025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U-образные: U2.6</w:t>
            </w:r>
          </w:p>
          <w:p w14:paraId="36A959EC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Круглые: 1.0</w:t>
            </w:r>
          </w:p>
          <w:p w14:paraId="19EB7D97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7A3DCEF0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удлинительный стержень H4 × 120 мм</w:t>
            </w:r>
          </w:p>
          <w:p w14:paraId="3038B92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переходной адаптер</w:t>
            </w:r>
          </w:p>
          <w:p w14:paraId="0B2429FF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многофункциональный удлинительный кабель</w:t>
            </w:r>
          </w:p>
          <w:p w14:paraId="056BD5C9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 × пара пинцетов</w:t>
            </w:r>
          </w:p>
          <w:p w14:paraId="14F531B3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  <w:p w14:paraId="1D8063EA" w14:textId="77777777" w:rsidR="00283284" w:rsidRPr="0047776A" w:rsidRDefault="00283284" w:rsidP="00C468DE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Гарантийное письмо от производителя (MAF) — не требуется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85D13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B7F03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C874186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2126" w:type="dxa"/>
            <w:vAlign w:val="center"/>
          </w:tcPr>
          <w:p w14:paraId="4BE99FD3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560" w:type="dxa"/>
            <w:shd w:val="clear" w:color="auto" w:fill="A8D08D" w:themeFill="accent6" w:themeFillTint="99"/>
            <w:noWrap/>
            <w:vAlign w:val="center"/>
          </w:tcPr>
          <w:p w14:paraId="5CA53BF1" w14:textId="77777777" w:rsidR="00283284" w:rsidRPr="0047776A" w:rsidRDefault="00283284" w:rsidP="00C468DE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299</w:t>
            </w:r>
          </w:p>
        </w:tc>
      </w:tr>
    </w:tbl>
    <w:p w14:paraId="6C7516E0" w14:textId="77777777" w:rsidR="00AE580F" w:rsidRPr="0047776A" w:rsidRDefault="00AE580F" w:rsidP="00AE580F">
      <w:pPr>
        <w:spacing w:after="0" w:line="240" w:lineRule="auto"/>
        <w:ind w:left="-142" w:firstLine="568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</w:pPr>
      <w:r w:rsidRPr="0047776A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62FB7739" w14:textId="77777777" w:rsidR="00AE580F" w:rsidRPr="0047776A" w:rsidRDefault="00AE580F" w:rsidP="00AE580F">
      <w:pPr>
        <w:spacing w:after="0" w:line="240" w:lineRule="auto"/>
        <w:ind w:left="-142" w:firstLine="568"/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</w:pPr>
      <w:r w:rsidRPr="0047776A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**</w:t>
      </w:r>
      <w:r w:rsidRPr="0047776A">
        <w:rPr>
          <w:color w:val="000000" w:themeColor="text1"/>
          <w:sz w:val="18"/>
          <w:szCs w:val="18"/>
          <w:lang w:val="ru-RU"/>
        </w:rPr>
        <w:t xml:space="preserve"> </w:t>
      </w:r>
      <w:r w:rsidRPr="0047776A">
        <w:rPr>
          <w:rFonts w:ascii="GHEA Grapalat" w:hAnsi="GHEA Grapalat" w:cs="Sylfaen"/>
          <w:b/>
          <w:i/>
          <w:iCs/>
          <w:color w:val="000000" w:themeColor="text1"/>
          <w:sz w:val="18"/>
          <w:szCs w:val="18"/>
          <w:lang w:val="ru-RU"/>
        </w:rPr>
        <w:t>Наличие лицензированного сервисного центра на территории Республики Армения обязательно, а данные сервисного центра должны быть указаны на сайте производителя.</w:t>
      </w:r>
    </w:p>
    <w:p w14:paraId="61B34CEA" w14:textId="6419BC9E" w:rsidR="001440A1" w:rsidRPr="0047776A" w:rsidRDefault="001440A1">
      <w:pPr>
        <w:spacing w:after="160" w:line="259" w:lineRule="auto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</w:pPr>
    </w:p>
    <w:p w14:paraId="41250506" w14:textId="443E8195" w:rsidR="001440A1" w:rsidRPr="0047776A" w:rsidRDefault="001440A1">
      <w:pPr>
        <w:spacing w:after="160" w:line="259" w:lineRule="auto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</w:pPr>
      <w:r w:rsidRPr="0047776A"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br w:type="page"/>
      </w:r>
    </w:p>
    <w:p w14:paraId="2CFE1922" w14:textId="08ADCBD1" w:rsidR="00823413" w:rsidRPr="0047776A" w:rsidRDefault="00AE580F" w:rsidP="0082341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823413" w:rsidRPr="0047776A" w:rsidSect="00AE580F">
          <w:pgSz w:w="15840" w:h="12240" w:orient="landscape"/>
          <w:pgMar w:top="284" w:right="720" w:bottom="720" w:left="720" w:header="720" w:footer="510" w:gutter="0"/>
          <w:cols w:space="720"/>
          <w:docGrid w:linePitch="360"/>
        </w:sectPr>
      </w:pPr>
      <w:r w:rsidRPr="0047776A">
        <w:rPr>
          <w:rFonts w:ascii="GHEA Grapalat" w:eastAsia="Times New Roman" w:hAnsi="GHEA Grapalat" w:cs="Times New Roman"/>
          <w:color w:val="000000" w:themeColor="text1"/>
          <w:sz w:val="24"/>
          <w:szCs w:val="24"/>
          <w:lang w:eastAsia="ru-RU"/>
        </w:rPr>
        <w:object w:dxaOrig="9180" w:dyaOrig="11881" w14:anchorId="2D5749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pt;height:650.25pt" o:ole="">
            <v:imagedata r:id="rId5" o:title=""/>
          </v:shape>
          <o:OLEObject Type="Embed" ProgID="Acrobat.Document.DC" ShapeID="_x0000_i1025" DrawAspect="Content" ObjectID="_1828267995" r:id="rId6"/>
        </w:object>
      </w:r>
    </w:p>
    <w:p w14:paraId="120C0624" w14:textId="77777777" w:rsidR="00823413" w:rsidRPr="0047776A" w:rsidRDefault="00823413" w:rsidP="00823413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72543DB6" w14:textId="77777777" w:rsidR="00823413" w:rsidRPr="0047776A" w:rsidRDefault="00823413" w:rsidP="00823413">
      <w:pPr>
        <w:tabs>
          <w:tab w:val="left" w:pos="1965"/>
        </w:tabs>
        <w:spacing w:after="0" w:line="240" w:lineRule="auto"/>
        <w:ind w:right="-27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24D06D86" w14:textId="77777777" w:rsidR="00823413" w:rsidRPr="0047776A" w:rsidRDefault="00823413" w:rsidP="00823413">
      <w:pPr>
        <w:tabs>
          <w:tab w:val="left" w:pos="3609"/>
        </w:tabs>
        <w:ind w:right="-27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6B0671A3" w14:textId="77777777" w:rsidR="00823413" w:rsidRPr="0047776A" w:rsidRDefault="00823413" w:rsidP="00823413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714270C0" w14:textId="77777777" w:rsidR="00823413" w:rsidRPr="0047776A" w:rsidRDefault="00823413" w:rsidP="00823413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47776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0790" w:type="dxa"/>
        <w:tblInd w:w="91" w:type="dxa"/>
        <w:tblLook w:val="04A0" w:firstRow="1" w:lastRow="0" w:firstColumn="1" w:lastColumn="0" w:noHBand="0" w:noVBand="1"/>
      </w:tblPr>
      <w:tblGrid>
        <w:gridCol w:w="584"/>
        <w:gridCol w:w="142"/>
        <w:gridCol w:w="2492"/>
        <w:gridCol w:w="4596"/>
        <w:gridCol w:w="2976"/>
      </w:tblGrid>
      <w:tr w:rsidR="0047776A" w:rsidRPr="0047776A" w14:paraId="79B75FB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68CD36A0" w14:textId="77777777" w:rsidR="00AE580F" w:rsidRPr="0047776A" w:rsidRDefault="00AE580F" w:rsidP="005074C5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2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23B57EA1" w14:textId="77777777" w:rsidR="00AE580F" w:rsidRPr="0047776A" w:rsidRDefault="00AE580F" w:rsidP="005074C5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Город/ ОБщина</w:t>
            </w:r>
            <w:r w:rsidRPr="0047776A">
              <w:rPr>
                <w:rFonts w:ascii="Courier New" w:hAnsi="Courier New" w:cs="Courier New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04C7AC8D" w14:textId="77777777" w:rsidR="00AE580F" w:rsidRPr="0047776A" w:rsidRDefault="00AE580F" w:rsidP="005074C5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 xml:space="preserve">Школа 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bottom"/>
            <w:hideMark/>
          </w:tcPr>
          <w:p w14:paraId="7B334A54" w14:textId="77777777" w:rsidR="00AE580F" w:rsidRPr="0047776A" w:rsidRDefault="00AE580F" w:rsidP="005074C5">
            <w:pPr>
              <w:spacing w:after="0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47776A" w:rsidRPr="0047776A" w14:paraId="246EE5CF" w14:textId="77777777" w:rsidTr="005074C5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bottom"/>
            <w:hideMark/>
          </w:tcPr>
          <w:p w14:paraId="0ADEE7C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10 человек</w:t>
            </w:r>
          </w:p>
        </w:tc>
      </w:tr>
      <w:tr w:rsidR="0047776A" w:rsidRPr="0047776A" w14:paraId="1D45433F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2FD3B" w14:textId="77777777" w:rsidR="00AE580F" w:rsidRPr="0047776A" w:rsidRDefault="00AE580F" w:rsidP="005074C5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9A1C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FB42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№70 имени А. Саяна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FB8E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Сары-тах г 3-я улица, 44</w:t>
            </w:r>
          </w:p>
        </w:tc>
      </w:tr>
      <w:tr w:rsidR="0047776A" w:rsidRPr="0047776A" w14:paraId="58F15274" w14:textId="77777777" w:rsidTr="005074C5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5318CC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Основные школы с плотностью учащихся 20 человек</w:t>
            </w:r>
          </w:p>
        </w:tc>
      </w:tr>
      <w:tr w:rsidR="0047776A" w:rsidRPr="0047776A" w14:paraId="2002C82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5088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4FB7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9E3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126 имени Г. Моргентау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6186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Эстонакан, 8</w:t>
            </w:r>
          </w:p>
        </w:tc>
      </w:tr>
      <w:tr w:rsidR="0047776A" w:rsidRPr="0047776A" w14:paraId="5189706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5B53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5130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7176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156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8D46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Шираз, 11</w:t>
            </w:r>
          </w:p>
        </w:tc>
      </w:tr>
      <w:tr w:rsidR="0047776A" w:rsidRPr="0047776A" w14:paraId="1669863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9D1F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9EE6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C3CF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102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C7FA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Фучик, 11</w:t>
            </w:r>
          </w:p>
        </w:tc>
      </w:tr>
      <w:tr w:rsidR="0047776A" w:rsidRPr="0047776A" w14:paraId="736DF711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F532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5270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8068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111 имени Д. Абрамяна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071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1\5</w:t>
            </w:r>
          </w:p>
        </w:tc>
      </w:tr>
      <w:tr w:rsidR="0047776A" w:rsidRPr="0047776A" w14:paraId="2BDC04D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C39F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89D0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E2A9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146 имени М. Мецаренца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5543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Лукашин, 6</w:t>
            </w:r>
          </w:p>
        </w:tc>
      </w:tr>
      <w:tr w:rsidR="0047776A" w:rsidRPr="0047776A" w14:paraId="58D9CDF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27D8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7751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30E2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22 имени Г. Аршакяна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1D29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Г-3 район</w:t>
            </w:r>
          </w:p>
        </w:tc>
      </w:tr>
      <w:tr w:rsidR="0047776A" w:rsidRPr="0047776A" w14:paraId="578DF6A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E688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CAB9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F30D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138 имени В. Сарояна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2A84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30а</w:t>
            </w:r>
          </w:p>
        </w:tc>
      </w:tr>
      <w:tr w:rsidR="0047776A" w:rsidRPr="0047776A" w14:paraId="60A8646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CE04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4DBA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CA4F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100 имени Д. Сарапяна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149C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Маркарян, 9</w:t>
            </w:r>
          </w:p>
        </w:tc>
      </w:tr>
      <w:tr w:rsidR="0047776A" w:rsidRPr="0047776A" w14:paraId="557D2D7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FDE9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A27C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50BF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889D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47776A" w:rsidRPr="0047776A" w14:paraId="5FA4882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6DE3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7BA9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588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153 имени Р. Ишханяна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6D77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Аракелян, 47</w:t>
            </w:r>
          </w:p>
        </w:tc>
      </w:tr>
      <w:tr w:rsidR="0047776A" w:rsidRPr="0047776A" w14:paraId="7806420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580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87F3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58B8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630A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Бекназарян, 5</w:t>
            </w:r>
          </w:p>
        </w:tc>
      </w:tr>
      <w:tr w:rsidR="0047776A" w:rsidRPr="0047776A" w14:paraId="17F6646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E78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5AEE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424A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131 имени П. Яворова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F901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Арзуманян, 22</w:t>
            </w:r>
          </w:p>
        </w:tc>
      </w:tr>
      <w:tr w:rsidR="0047776A" w:rsidRPr="0047776A" w14:paraId="7A22C99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35F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DF71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BCD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168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65B2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1-й переулок</w:t>
            </w:r>
          </w:p>
        </w:tc>
      </w:tr>
      <w:tr w:rsidR="0047776A" w:rsidRPr="0047776A" w14:paraId="0C8C1EC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CA66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9BE7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131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155  имени Л. Мириджаняна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2C2E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Башинджагян 2-й переулок</w:t>
            </w:r>
          </w:p>
        </w:tc>
      </w:tr>
      <w:tr w:rsidR="0047776A" w:rsidRPr="0047776A" w14:paraId="28F1242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036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307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6CE6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124 имени Н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Метса 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9189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1-й переулок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15</w:t>
            </w:r>
          </w:p>
        </w:tc>
      </w:tr>
      <w:tr w:rsidR="0047776A" w:rsidRPr="0047776A" w14:paraId="48FAD24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5186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6A22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80CF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5FBD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Ачарян, 5</w:t>
            </w:r>
          </w:p>
        </w:tc>
      </w:tr>
      <w:tr w:rsidR="0047776A" w:rsidRPr="0047776A" w14:paraId="5224C83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1B49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A446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DD4D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180 имени З. Есаяна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B1E4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Аван-Ариндж</w:t>
            </w:r>
          </w:p>
        </w:tc>
      </w:tr>
      <w:tr w:rsidR="0047776A" w:rsidRPr="0047776A" w14:paraId="2CC61E0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25BB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67FD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2F93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171 имени К. Асряна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00A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Исаакянский район</w:t>
            </w:r>
          </w:p>
        </w:tc>
      </w:tr>
      <w:tr w:rsidR="0047776A" w:rsidRPr="0047776A" w14:paraId="6BBCD78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AA2B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652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3649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177 имени Г. Старовойтова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4798C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Дурианский район, 24</w:t>
            </w:r>
          </w:p>
        </w:tc>
      </w:tr>
      <w:tr w:rsidR="0047776A" w:rsidRPr="0047776A" w14:paraId="075CD8AF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5D3C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9481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F5DF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145 имени С. Капутикяна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3BA3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Эмин, 8</w:t>
            </w:r>
          </w:p>
        </w:tc>
      </w:tr>
      <w:tr w:rsidR="0047776A" w:rsidRPr="0047776A" w14:paraId="5B46C85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643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ED6D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3F0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63 имени Г. Агаяна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5EA9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Киевян, 9</w:t>
            </w:r>
          </w:p>
        </w:tc>
      </w:tr>
      <w:tr w:rsidR="0047776A" w:rsidRPr="0047776A" w14:paraId="15E0B539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00E0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A67E9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2C66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129 имени 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Бжшкянциа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2916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29</w:t>
            </w:r>
          </w:p>
        </w:tc>
      </w:tr>
      <w:tr w:rsidR="0047776A" w:rsidRPr="0047776A" w14:paraId="7B998D5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503E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3979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BAAE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151 имени Р.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7AC4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Бабаян, 40</w:t>
            </w:r>
          </w:p>
        </w:tc>
      </w:tr>
      <w:tr w:rsidR="0047776A" w:rsidRPr="0047776A" w14:paraId="5E0B78C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F2E9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C6DA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70B4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76 "Аргентинская Республика"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8E02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52</w:t>
            </w:r>
          </w:p>
        </w:tc>
      </w:tr>
      <w:tr w:rsidR="0047776A" w:rsidRPr="0047776A" w14:paraId="2ADB2809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55F4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2F3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3E1F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36 имени Раффи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189A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Комитас, 37</w:t>
            </w:r>
          </w:p>
        </w:tc>
      </w:tr>
      <w:tr w:rsidR="0047776A" w:rsidRPr="0047776A" w14:paraId="4389ED7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B9C9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4077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FC85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172 имени О. Ошаканa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6409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57/3</w:t>
            </w:r>
          </w:p>
        </w:tc>
      </w:tr>
      <w:tr w:rsidR="0047776A" w:rsidRPr="0047776A" w14:paraId="36697ED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3EE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3F90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48F3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128 имени Л. Толстого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690B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Азатутун, 5</w:t>
            </w:r>
          </w:p>
        </w:tc>
      </w:tr>
      <w:tr w:rsidR="0047776A" w:rsidRPr="0047776A" w14:paraId="202E7DE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3BBDA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A411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FA6E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82 имени О.Погосяна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2074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Мамиконянц, 33</w:t>
            </w:r>
          </w:p>
        </w:tc>
      </w:tr>
      <w:tr w:rsidR="0047776A" w:rsidRPr="0047776A" w14:paraId="0F93EF9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962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C44F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E441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21 имени А. Ширванзаде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7257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Вагаршян, 24</w:t>
            </w:r>
          </w:p>
        </w:tc>
      </w:tr>
      <w:tr w:rsidR="0047776A" w:rsidRPr="0047776A" w14:paraId="54CDB9E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A31C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5015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1B3E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78 имени О. Айрапетяна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FBFC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57/2</w:t>
            </w:r>
          </w:p>
        </w:tc>
      </w:tr>
      <w:tr w:rsidR="0047776A" w:rsidRPr="0047776A" w14:paraId="67CC6F21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564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356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5155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56 имени С. Зоряна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1A17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Грачья Кочар, 13</w:t>
            </w:r>
          </w:p>
        </w:tc>
      </w:tr>
      <w:tr w:rsidR="0047776A" w:rsidRPr="0047776A" w14:paraId="097DE2F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02C7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6A52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A8D6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77 имени Р. Мирояна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07AA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Адонц, 11</w:t>
            </w:r>
          </w:p>
        </w:tc>
      </w:tr>
      <w:tr w:rsidR="0047776A" w:rsidRPr="0047776A" w14:paraId="590B781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7C05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9C6E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17AB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130 имени Н. Зарьяна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CB72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Акопян, 3</w:t>
            </w:r>
          </w:p>
        </w:tc>
      </w:tr>
      <w:tr w:rsidR="0047776A" w:rsidRPr="0047776A" w14:paraId="0200CF7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AB5E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F0B3C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D01B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51 имени В. Петросяна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7234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Зарян, 23</w:t>
            </w:r>
          </w:p>
        </w:tc>
      </w:tr>
      <w:tr w:rsidR="0047776A" w:rsidRPr="0047776A" w14:paraId="7668CFB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6B1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E11A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Арабкир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8F80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132 имени Г. Исакова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0311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Хачатрян, 28</w:t>
            </w:r>
          </w:p>
        </w:tc>
      </w:tr>
      <w:tr w:rsidR="0047776A" w:rsidRPr="0047776A" w14:paraId="33E548D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F5A9C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DCF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BB74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199 имени О. Хачатряна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2312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47776A" w:rsidRPr="0047776A" w14:paraId="5CF181B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924F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D14E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748F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192 имени Г. Варданяна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7194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округ</w:t>
            </w:r>
          </w:p>
        </w:tc>
      </w:tr>
      <w:tr w:rsidR="0047776A" w:rsidRPr="0047776A" w14:paraId="32849C3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97FC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6CCC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ADAF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200 имени Л. Азгалдяна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E119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1-й район</w:t>
            </w:r>
          </w:p>
        </w:tc>
      </w:tr>
      <w:tr w:rsidR="0047776A" w:rsidRPr="0047776A" w14:paraId="552FA48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9370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0F3F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C1E3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196 имени А. Навасардяна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F71D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Давиташен 4-й квартал</w:t>
            </w:r>
          </w:p>
        </w:tc>
      </w:tr>
      <w:tr w:rsidR="0047776A" w:rsidRPr="0047776A" w14:paraId="0F6D513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8350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605E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7FD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34 имени С. Лисициана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F33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38</w:t>
            </w:r>
          </w:p>
        </w:tc>
      </w:tr>
      <w:tr w:rsidR="0047776A" w:rsidRPr="0047776A" w14:paraId="59EE05F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2014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7C72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FEC3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49имени А. Арутюняна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6245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5-я улица, 2/3</w:t>
            </w:r>
          </w:p>
        </w:tc>
      </w:tr>
      <w:tr w:rsidR="0047776A" w:rsidRPr="0047776A" w14:paraId="29DE841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6A63A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B0F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9193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120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A691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Хоренаци, 207</w:t>
            </w:r>
          </w:p>
        </w:tc>
      </w:tr>
      <w:tr w:rsidR="0047776A" w:rsidRPr="0047776A" w14:paraId="621154B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DBC3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B939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974A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DD78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Сары-тах 28-я улица, 1</w:t>
            </w:r>
          </w:p>
        </w:tc>
      </w:tr>
      <w:tr w:rsidR="0047776A" w:rsidRPr="0047776A" w14:paraId="3890ABC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BDD0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C1D2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659E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178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491F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Хахах-Дон, 25</w:t>
            </w:r>
          </w:p>
        </w:tc>
      </w:tr>
      <w:tr w:rsidR="0047776A" w:rsidRPr="0047776A" w14:paraId="6B213DB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A3B6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611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6CA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64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ADE5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Вардашен 3-я улица, 2</w:t>
            </w:r>
          </w:p>
        </w:tc>
      </w:tr>
      <w:tr w:rsidR="0047776A" w:rsidRPr="0047776A" w14:paraId="2C46267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B4E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ED65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0C2C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17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C647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78</w:t>
            </w:r>
          </w:p>
        </w:tc>
      </w:tr>
      <w:tr w:rsidR="0047776A" w:rsidRPr="0047776A" w14:paraId="1195A39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F17F3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681E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2060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123 имени П. Севака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D501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35-я улица, 2</w:t>
            </w:r>
          </w:p>
        </w:tc>
      </w:tr>
      <w:tr w:rsidR="0047776A" w:rsidRPr="0047776A" w14:paraId="35DEC39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B26A6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6C8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9181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60 имени В. Теряна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F07E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42</w:t>
            </w:r>
          </w:p>
        </w:tc>
      </w:tr>
      <w:tr w:rsidR="0047776A" w:rsidRPr="0047776A" w14:paraId="3BF88859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26B2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63F5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9BE7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6 имени О.Карапенца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69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Сасунци-Давит, 2</w:t>
            </w:r>
          </w:p>
        </w:tc>
      </w:tr>
      <w:tr w:rsidR="0047776A" w:rsidRPr="0047776A" w14:paraId="5AE83A6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394E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3275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9503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160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7CB8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Аванесов, 10</w:t>
            </w:r>
          </w:p>
        </w:tc>
      </w:tr>
      <w:tr w:rsidR="0047776A" w:rsidRPr="0047776A" w14:paraId="1447749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4A5E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E7D9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5EE4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35 имени Н. Гоголя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3693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Эребуни, 16</w:t>
            </w:r>
          </w:p>
        </w:tc>
      </w:tr>
      <w:tr w:rsidR="0047776A" w:rsidRPr="0047776A" w14:paraId="2E482569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16F8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01BE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B5DE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194 имени А.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8A3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Нор-Ареш 7-я улица, 1</w:t>
            </w:r>
          </w:p>
        </w:tc>
      </w:tr>
      <w:tr w:rsidR="0047776A" w:rsidRPr="0047776A" w14:paraId="52BE92B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FFC0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5161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DB0B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39 имени О. Баграмяна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080E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Цхахотагорцнери, 1</w:t>
            </w:r>
          </w:p>
        </w:tc>
      </w:tr>
      <w:tr w:rsidR="0047776A" w:rsidRPr="0047776A" w14:paraId="6963BB7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F13B3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3B4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085C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13 имени Э. Тельмана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9490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Аршакуняц, 20</w:t>
            </w:r>
          </w:p>
        </w:tc>
      </w:tr>
      <w:tr w:rsidR="0047776A" w:rsidRPr="0047776A" w14:paraId="22E699A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C360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163E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3CD4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 имени М. Ишхана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6BD3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Бюзанд, 107</w:t>
            </w:r>
          </w:p>
        </w:tc>
      </w:tr>
      <w:tr w:rsidR="0047776A" w:rsidRPr="0047776A" w14:paraId="3A73CA6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1D3B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30B5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6BA8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10 имени Хримян Айрика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DE62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Чаренц, 75</w:t>
            </w:r>
          </w:p>
        </w:tc>
      </w:tr>
      <w:tr w:rsidR="0047776A" w:rsidRPr="0047776A" w14:paraId="7A38670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88F8A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7448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BB22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 имени С. Шаумяна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E38D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Маштоц, 33</w:t>
            </w:r>
          </w:p>
        </w:tc>
      </w:tr>
      <w:tr w:rsidR="0047776A" w:rsidRPr="0047776A" w14:paraId="7E519BFF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645B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DA88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7AA4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33 имени М. Налбандяна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C07B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Нар-Дос, 38</w:t>
            </w:r>
          </w:p>
        </w:tc>
      </w:tr>
      <w:tr w:rsidR="0047776A" w:rsidRPr="0047776A" w14:paraId="43773C0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8AA3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5529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DB68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 имени Нар-Доса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147A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Ерванд Кочар, 12/1</w:t>
            </w:r>
          </w:p>
        </w:tc>
      </w:tr>
      <w:tr w:rsidR="0047776A" w:rsidRPr="0047776A" w14:paraId="17165AE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7526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2170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A7C4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4 имени Л. Шанта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78A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Алек Манукян, 3</w:t>
            </w:r>
          </w:p>
        </w:tc>
      </w:tr>
      <w:tr w:rsidR="0047776A" w:rsidRPr="0047776A" w14:paraId="5235B61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951E3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75DB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3E13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24 имени С. Спандаряна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3043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Паронян, 3</w:t>
            </w:r>
          </w:p>
        </w:tc>
      </w:tr>
      <w:tr w:rsidR="0047776A" w:rsidRPr="0047776A" w14:paraId="15EA6F8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7000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8A9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BB92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53 имени А. Ханджяна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A4F2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Тигран Мец, 26а</w:t>
            </w:r>
          </w:p>
        </w:tc>
      </w:tr>
      <w:tr w:rsidR="0047776A" w:rsidRPr="0047776A" w14:paraId="39D295B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F72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7238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9D64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57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DD6B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Врацян, 75</w:t>
            </w:r>
          </w:p>
        </w:tc>
      </w:tr>
      <w:tr w:rsidR="0047776A" w:rsidRPr="0047776A" w14:paraId="31056B0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6CE5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E6F4A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3F5E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80 имени В. Вагаршяна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E170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Цовакал Исаков, 2/1</w:t>
            </w:r>
          </w:p>
        </w:tc>
      </w:tr>
      <w:tr w:rsidR="0047776A" w:rsidRPr="0047776A" w14:paraId="0BECB96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7304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3D3A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BE6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67 имени Э. Чаренца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7330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Амирян, 9</w:t>
            </w:r>
          </w:p>
        </w:tc>
      </w:tr>
      <w:tr w:rsidR="0047776A" w:rsidRPr="0047776A" w14:paraId="2F9A6B7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90E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13B7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2677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20 имени Д. Киракосяна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8456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Чайлахян, 4а</w:t>
            </w:r>
          </w:p>
        </w:tc>
      </w:tr>
      <w:tr w:rsidR="0047776A" w:rsidRPr="0047776A" w14:paraId="50400D4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963C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6E32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518A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71 имени Н.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5F9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Анрапетутун, 72</w:t>
            </w:r>
          </w:p>
        </w:tc>
      </w:tr>
      <w:tr w:rsidR="0047776A" w:rsidRPr="0047776A" w14:paraId="1AFAE75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A4C7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330E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76A4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9407C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Исаакян, 30</w:t>
            </w:r>
          </w:p>
        </w:tc>
      </w:tr>
      <w:tr w:rsidR="0047776A" w:rsidRPr="0047776A" w14:paraId="3E1AA04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98EC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66B0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4375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 имени В. Маяковскова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B077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Лусаворич, 7</w:t>
            </w:r>
          </w:p>
        </w:tc>
      </w:tr>
      <w:tr w:rsidR="0047776A" w:rsidRPr="0047776A" w14:paraId="69616C0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365D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5A1D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FC28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55 имени А. Чехова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678B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Баграмян, 16</w:t>
            </w:r>
          </w:p>
        </w:tc>
      </w:tr>
      <w:tr w:rsidR="0047776A" w:rsidRPr="0047776A" w14:paraId="70CA6E9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B26A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7D9F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2DDF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 имени А. Пушкина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AD7E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Московян, 17</w:t>
            </w:r>
          </w:p>
        </w:tc>
      </w:tr>
      <w:tr w:rsidR="0047776A" w:rsidRPr="0047776A" w14:paraId="159E1A1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1B2B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19C6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9DC4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19 имени Н. Агбаляна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581B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Терьян, 54</w:t>
            </w:r>
          </w:p>
        </w:tc>
      </w:tr>
      <w:tr w:rsidR="0047776A" w:rsidRPr="0047776A" w14:paraId="69D98E3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C425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F1B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7736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152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367F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1-й квартал</w:t>
            </w:r>
          </w:p>
        </w:tc>
      </w:tr>
      <w:tr w:rsidR="0047776A" w:rsidRPr="0047776A" w14:paraId="33CB0B1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168B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BDA3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B19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91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ED5C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Церенц, 72а</w:t>
            </w:r>
          </w:p>
        </w:tc>
      </w:tr>
      <w:tr w:rsidR="0047776A" w:rsidRPr="0047776A" w14:paraId="3A48FBB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4E06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2672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B12F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г.Ереван Образовательный комплекс "Мхитар Себастаци"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252A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проспект Цовакал Исаков, 52/6, улица Бабаджанян, 25</w:t>
            </w:r>
          </w:p>
        </w:tc>
      </w:tr>
      <w:tr w:rsidR="0047776A" w:rsidRPr="0047776A" w14:paraId="07328AA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CDC9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640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371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121 имени Э. Бояджяна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818F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Тычина, 121</w:t>
            </w:r>
          </w:p>
        </w:tc>
      </w:tr>
      <w:tr w:rsidR="0047776A" w:rsidRPr="0047776A" w14:paraId="1DF17CD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D269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627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479D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179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3550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Оханов, 72</w:t>
            </w:r>
          </w:p>
        </w:tc>
      </w:tr>
      <w:tr w:rsidR="0047776A" w:rsidRPr="0047776A" w14:paraId="25C376D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EACF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DE19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4F6C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116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B6F8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Араратян 2-й квартал</w:t>
            </w:r>
          </w:p>
        </w:tc>
      </w:tr>
      <w:tr w:rsidR="0047776A" w:rsidRPr="0047776A" w14:paraId="38AD26E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2472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FABF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4B03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90 имени В. Затикяна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9227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Вантян, 43</w:t>
            </w:r>
          </w:p>
        </w:tc>
      </w:tr>
      <w:tr w:rsidR="0047776A" w:rsidRPr="0047776A" w14:paraId="5374A2BD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AFBD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BFAE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AE8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191 имени Д. Овсепяна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7751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83</w:t>
            </w:r>
          </w:p>
        </w:tc>
      </w:tr>
      <w:tr w:rsidR="0047776A" w:rsidRPr="0047776A" w14:paraId="56B27FA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4184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36F8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A2F7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176 имени Г. Махари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B9C2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Овнатан, 33</w:t>
            </w:r>
          </w:p>
        </w:tc>
      </w:tr>
      <w:tr w:rsidR="0047776A" w:rsidRPr="0047776A" w14:paraId="003DCDD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7EA5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58F5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4CA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162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F990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Андраник, 4</w:t>
            </w:r>
          </w:p>
        </w:tc>
      </w:tr>
      <w:tr w:rsidR="0047776A" w:rsidRPr="0047776A" w14:paraId="7016466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EDBCA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2CC0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2AAD4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174 имени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6F4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Свачян, 42</w:t>
            </w:r>
          </w:p>
        </w:tc>
      </w:tr>
      <w:tr w:rsidR="0047776A" w:rsidRPr="0047776A" w14:paraId="4016B35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8760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4A77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9273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89 имени Д. Варужана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16E0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Себастиа, 19</w:t>
            </w:r>
          </w:p>
        </w:tc>
      </w:tr>
      <w:tr w:rsidR="0047776A" w:rsidRPr="0047776A" w14:paraId="2E12BB01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A342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43B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366A6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11 имени М. Мелконяна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CA27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Район H/A B2, улица Андраник</w:t>
            </w:r>
          </w:p>
        </w:tc>
      </w:tr>
      <w:tr w:rsidR="0047776A" w:rsidRPr="0047776A" w14:paraId="577A2DA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CD92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4559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424D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181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66C0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Бабаджанян, 4</w:t>
            </w:r>
          </w:p>
        </w:tc>
      </w:tr>
      <w:tr w:rsidR="0047776A" w:rsidRPr="0047776A" w14:paraId="5F952D4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6C1A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FF6E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41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имени Г. Матевосяна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F52B9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Малян, 24</w:t>
            </w:r>
          </w:p>
        </w:tc>
      </w:tr>
      <w:tr w:rsidR="0047776A" w:rsidRPr="0047776A" w14:paraId="576EB8C1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78B5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A1E9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45C7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Ереван о/ш № 163 имени Г. Гурзадяна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D659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Нор-Норка 6-й квартал, улица Гюрджян, 13</w:t>
            </w:r>
          </w:p>
        </w:tc>
      </w:tr>
      <w:tr w:rsidR="0047776A" w:rsidRPr="0047776A" w14:paraId="0395366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2A3B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FC15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8F0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141 имени Г. Багяна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110F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Гюликевхян, 27</w:t>
            </w:r>
          </w:p>
        </w:tc>
      </w:tr>
      <w:tr w:rsidR="0047776A" w:rsidRPr="0047776A" w14:paraId="521D186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45F9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2EAD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C1B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Ереван о/ш № 134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BF0A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Нор Норк 1-й район, улица Нансен, 14</w:t>
            </w:r>
          </w:p>
        </w:tc>
      </w:tr>
      <w:tr w:rsidR="0047776A" w:rsidRPr="0047776A" w14:paraId="46B731E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E156A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84FD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C88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133 имени Г. Аддаряна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5186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Молдовакан, 35</w:t>
            </w:r>
          </w:p>
        </w:tc>
      </w:tr>
      <w:tr w:rsidR="0047776A" w:rsidRPr="0047776A" w14:paraId="701F8A8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2C4C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51B2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EAA6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143 имени М. Хоренаци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C6DD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3-й район Норк, улица Багян, 5</w:t>
            </w:r>
          </w:p>
        </w:tc>
      </w:tr>
      <w:tr w:rsidR="0047776A" w:rsidRPr="0047776A" w14:paraId="405A704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255A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B8C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63F2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88 имени Ю. Лепсиуса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0752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Караханян, 11</w:t>
            </w:r>
          </w:p>
        </w:tc>
      </w:tr>
      <w:tr w:rsidR="0047776A" w:rsidRPr="0047776A" w14:paraId="126A640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1D58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9099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28BA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164 имени Н. Сафаряна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4415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2-й район, улица Тотовенц, 7</w:t>
            </w:r>
          </w:p>
        </w:tc>
      </w:tr>
      <w:tr w:rsidR="0047776A" w:rsidRPr="0047776A" w14:paraId="10597DC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BD202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4676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08C1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186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C851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8-й район, улица Минска, 95</w:t>
            </w:r>
          </w:p>
        </w:tc>
      </w:tr>
      <w:tr w:rsidR="0047776A" w:rsidRPr="0047776A" w14:paraId="3A59A74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C8E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B2E8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593C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150 имени Ф. Нансена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2970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4-й район, 1-я секция, улица Бакунц, 6</w:t>
            </w:r>
          </w:p>
        </w:tc>
      </w:tr>
      <w:tr w:rsidR="0047776A" w:rsidRPr="0047776A" w14:paraId="0BB0C9B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2918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4C55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4C09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106 " </w:t>
            </w:r>
            <w:hyperlink r:id="rId7" w:history="1">
              <w:r w:rsidRPr="0047776A">
                <w:rPr>
                  <w:rFonts w:ascii="GHEA Grapalat" w:hAnsi="GHEA Grapalat"/>
                  <w:color w:val="000000" w:themeColor="text1"/>
                  <w:sz w:val="20"/>
                  <w:szCs w:val="20"/>
                  <w:lang w:val="ru-RU"/>
                </w:rPr>
                <w:t>Вардананц Аспетнер"</w:t>
              </w:r>
            </w:hyperlink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DADC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Н/Н улица Нансена, 11</w:t>
            </w:r>
          </w:p>
        </w:tc>
      </w:tr>
      <w:tr w:rsidR="0047776A" w:rsidRPr="0047776A" w14:paraId="436DDF8F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664D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7684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7E29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197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C149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9-й район, улица Вильнюсская</w:t>
            </w:r>
          </w:p>
        </w:tc>
      </w:tr>
      <w:tr w:rsidR="0047776A" w:rsidRPr="0047776A" w14:paraId="3858A82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6457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43E23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B093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166 имени А. Микояна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E434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Н/Н 5-й район, улица Марри, 8</w:t>
            </w:r>
          </w:p>
        </w:tc>
      </w:tr>
      <w:tr w:rsidR="0047776A" w:rsidRPr="0047776A" w14:paraId="073682E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7CF70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DD6E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92B6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135 имени Г. Степаняна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250E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Степанян, 5</w:t>
            </w:r>
          </w:p>
        </w:tc>
      </w:tr>
      <w:tr w:rsidR="0047776A" w:rsidRPr="0047776A" w14:paraId="3C6F1EB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8178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C7B4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3153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26 имени А. Арменакяна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1831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улица Норк, 51</w:t>
            </w:r>
          </w:p>
        </w:tc>
      </w:tr>
      <w:tr w:rsidR="0047776A" w:rsidRPr="0047776A" w14:paraId="6A04861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9202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3465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D7C9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0E38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11-я улица Норк-Мараш, 62</w:t>
            </w:r>
          </w:p>
        </w:tc>
      </w:tr>
      <w:tr w:rsidR="0047776A" w:rsidRPr="0047776A" w14:paraId="691F422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8B2A3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9FD5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Норк - Мараш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8E28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61 имени Аргишти I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7FCF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91</w:t>
            </w:r>
          </w:p>
        </w:tc>
      </w:tr>
      <w:tr w:rsidR="0047776A" w:rsidRPr="0047776A" w14:paraId="0EA018BA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8B5A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D439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80C1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110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CCC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Согомона Таронци, 11</w:t>
            </w:r>
          </w:p>
        </w:tc>
      </w:tr>
      <w:tr w:rsidR="0047776A" w:rsidRPr="0047776A" w14:paraId="1528608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160C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A778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8499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BEDA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2-я улица Верхний Шенгавит, 9</w:t>
            </w:r>
          </w:p>
        </w:tc>
      </w:tr>
      <w:tr w:rsidR="0047776A" w:rsidRPr="0047776A" w14:paraId="2430BB6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0B09F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AC93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5ED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50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5685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Шевченко, 34/1</w:t>
            </w:r>
          </w:p>
        </w:tc>
      </w:tr>
      <w:tr w:rsidR="0047776A" w:rsidRPr="0047776A" w14:paraId="2F70E48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24A89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426E1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6602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31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4161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2</w:t>
            </w:r>
          </w:p>
        </w:tc>
      </w:tr>
      <w:tr w:rsidR="0047776A" w:rsidRPr="0047776A" w14:paraId="75ABC08F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CA76D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FCEE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120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 № 32 имени О.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Туманяна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00BA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Севан, 132</w:t>
            </w:r>
          </w:p>
        </w:tc>
      </w:tr>
      <w:tr w:rsidR="0047776A" w:rsidRPr="0047776A" w14:paraId="358D7DF1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7257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4EEE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E790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173 имени В. Вардеваняна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6ACB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Овсепян, 4</w:t>
            </w:r>
          </w:p>
        </w:tc>
      </w:tr>
      <w:tr w:rsidR="0047776A" w:rsidRPr="0047776A" w14:paraId="63FB6F02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51B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C475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9FCD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140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4D5C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99</w:t>
            </w:r>
          </w:p>
        </w:tc>
      </w:tr>
      <w:tr w:rsidR="0047776A" w:rsidRPr="0047776A" w14:paraId="14F80A3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E845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86EB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C9CF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г. Ереван о/ш № 75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F00A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Неркин Шенгавит 12-я улица, 13</w:t>
            </w:r>
          </w:p>
        </w:tc>
      </w:tr>
      <w:tr w:rsidR="0047776A" w:rsidRPr="0047776A" w14:paraId="508BCD0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C9EC6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3CDA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52A3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18 имени Мурацана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D38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32</w:t>
            </w:r>
          </w:p>
        </w:tc>
      </w:tr>
      <w:tr w:rsidR="0047776A" w:rsidRPr="0047776A" w14:paraId="45C2AB8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4BB1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93FE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4B09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и№ 27 мени Д. Демирчяна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79BD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Арташисян, 52</w:t>
            </w:r>
          </w:p>
        </w:tc>
      </w:tr>
      <w:tr w:rsidR="0047776A" w:rsidRPr="0047776A" w14:paraId="6D7378F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A14E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0E6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7EA1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79 имени М. Джанбазяна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BE66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проспект Оганесяна, 30</w:t>
            </w:r>
          </w:p>
        </w:tc>
      </w:tr>
      <w:tr w:rsidR="0047776A" w:rsidRPr="0047776A" w14:paraId="6917D18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3F99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9E9C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9157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98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92ED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1-я улица Норагавит, 97</w:t>
            </w:r>
          </w:p>
        </w:tc>
      </w:tr>
      <w:tr w:rsidR="0047776A" w:rsidRPr="0047776A" w14:paraId="514FBEC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DC13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A5C6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E9A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52 имени Г. Оганесяна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F760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Ширак, 3</w:t>
            </w:r>
          </w:p>
        </w:tc>
      </w:tr>
      <w:tr w:rsidR="0047776A" w:rsidRPr="0047776A" w14:paraId="3B9FF588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61EF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F120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3227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 Ереван о/ш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№ 74  имени Г. Аветисяна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DB7C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Багратуняц, 23</w:t>
            </w:r>
          </w:p>
        </w:tc>
      </w:tr>
      <w:tr w:rsidR="0047776A" w:rsidRPr="0047776A" w14:paraId="337A9BB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2AA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F8CF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F290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169 имени О. Шираза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6182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5-я аллея Ширак, 19</w:t>
            </w:r>
          </w:p>
        </w:tc>
      </w:tr>
      <w:tr w:rsidR="0047776A" w:rsidRPr="0047776A" w14:paraId="1F34FF6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490C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1E45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18E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66 имени А. Мясникяна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330D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47776A" w:rsidRPr="0047776A" w14:paraId="29F3B30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793D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0B05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A141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161 имени Г. Нждеа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23E7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Багратуняц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а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47776A" w:rsidRPr="0047776A" w14:paraId="5A36A465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7CBD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2D43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3F9C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158 имени М. Горгисяна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313A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2-й переулок Ширак, 5</w:t>
            </w:r>
          </w:p>
        </w:tc>
      </w:tr>
      <w:tr w:rsidR="0047776A" w:rsidRPr="0047776A" w14:paraId="23E6027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D9AA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2919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946F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г. Ереван о/ш № 154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4798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Фрунзе, 4</w:t>
            </w:r>
          </w:p>
        </w:tc>
      </w:tr>
      <w:tr w:rsidR="0047776A" w:rsidRPr="0047776A" w14:paraId="029F2844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83B7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ED1B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1741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69 имени А. Сахарова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F58D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Араратян, 26</w:t>
            </w:r>
          </w:p>
        </w:tc>
      </w:tr>
      <w:tr w:rsidR="0047776A" w:rsidRPr="0047776A" w14:paraId="7294AC4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8601E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C273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8F19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г. Ереван о/ш № 137 имени Г. Нарекаци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9502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Таронц, 17</w:t>
            </w:r>
          </w:p>
        </w:tc>
      </w:tr>
      <w:tr w:rsidR="0047776A" w:rsidRPr="0047776A" w14:paraId="0B16FDB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1FDE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6662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9BAD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38 имени В. Белинского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1877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22</w:t>
            </w:r>
          </w:p>
        </w:tc>
      </w:tr>
      <w:tr w:rsidR="0047776A" w:rsidRPr="0047776A" w14:paraId="4A41FECC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0C195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F320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EA8D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 имени В. Амбарцумяна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FC41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Нжде, 11</w:t>
            </w:r>
          </w:p>
        </w:tc>
      </w:tr>
      <w:tr w:rsidR="0047776A" w:rsidRPr="0047776A" w14:paraId="50124627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8A62F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C3D4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6BAD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59 имени О. Пароняна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A5D8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Варшавян, 45</w:t>
            </w:r>
          </w:p>
        </w:tc>
      </w:tr>
      <w:tr w:rsidR="0047776A" w:rsidRPr="0047776A" w14:paraId="5A7A19B0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A1EA8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700B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3B66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117 имени К. Заряна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9C7F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Фанарджян, 15</w:t>
            </w:r>
          </w:p>
        </w:tc>
      </w:tr>
      <w:tr w:rsidR="0047776A" w:rsidRPr="0047776A" w14:paraId="5402C52B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85A8B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645A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B42F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44 имени Г.Динка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46D5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Аветисян, 89</w:t>
            </w:r>
          </w:p>
        </w:tc>
      </w:tr>
      <w:tr w:rsidR="0047776A" w:rsidRPr="0047776A" w14:paraId="7A629D6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2EF6C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7ABD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769D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48 имени М. Манушяна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4FD3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Дро, 11</w:t>
            </w:r>
          </w:p>
        </w:tc>
      </w:tr>
      <w:tr w:rsidR="0047776A" w:rsidRPr="0047776A" w14:paraId="79916ED9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CD594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DA56E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5727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Ереван о/ш № 147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67F61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Улнеци, 1</w:t>
            </w:r>
          </w:p>
        </w:tc>
      </w:tr>
      <w:tr w:rsidR="0047776A" w:rsidRPr="0047776A" w14:paraId="514EC086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66707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B5C7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75B2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84 имени Х. Абовяна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004A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Саргсян, 1/5</w:t>
            </w:r>
          </w:p>
        </w:tc>
      </w:tr>
      <w:tr w:rsidR="0047776A" w:rsidRPr="0047776A" w14:paraId="4B4A7D23" w14:textId="77777777" w:rsidTr="005074C5">
        <w:trPr>
          <w:trHeight w:val="57"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CB051" w14:textId="77777777" w:rsidR="00AE580F" w:rsidRPr="0047776A" w:rsidRDefault="00AE580F" w:rsidP="005074C5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4F2E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6B1A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о/ш № 125 имени С. Бурата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B111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улица Севак, 89</w:t>
            </w:r>
          </w:p>
        </w:tc>
      </w:tr>
      <w:tr w:rsidR="0047776A" w:rsidRPr="0047776A" w14:paraId="7D9726F0" w14:textId="77777777" w:rsidTr="005074C5">
        <w:trPr>
          <w:trHeight w:val="57"/>
        </w:trPr>
        <w:tc>
          <w:tcPr>
            <w:tcW w:w="1079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E0B3"/>
            <w:vAlign w:val="center"/>
            <w:hideMark/>
          </w:tcPr>
          <w:p w14:paraId="03AF77E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  <w:lang w:val="ru-RU"/>
              </w:rPr>
              <w:t>Средние школы с плотностью учащихся 20 человек</w:t>
            </w:r>
          </w:p>
        </w:tc>
      </w:tr>
      <w:tr w:rsidR="0047776A" w:rsidRPr="0047776A" w14:paraId="128B3B31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DBF79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7493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Ачапняк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0AF0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108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7768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Силикянский район, 10</w:t>
            </w:r>
          </w:p>
        </w:tc>
      </w:tr>
      <w:tr w:rsidR="0047776A" w:rsidRPr="0047776A" w14:paraId="76E57551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7CFA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942C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Аван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4DDA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9754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Худяков, 44</w:t>
            </w:r>
          </w:p>
        </w:tc>
      </w:tr>
      <w:tr w:rsidR="0047776A" w:rsidRPr="0047776A" w14:paraId="4DCD4543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291AB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B470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Давиташен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0C5A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№ 93 имени А. Манукяна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CB3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</w:t>
            </w:r>
          </w:p>
        </w:tc>
      </w:tr>
      <w:tr w:rsidR="0047776A" w:rsidRPr="0047776A" w14:paraId="03500942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70955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DF49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D489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563C3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29</w:t>
            </w:r>
          </w:p>
        </w:tc>
      </w:tr>
      <w:tr w:rsidR="0047776A" w:rsidRPr="0047776A" w14:paraId="4A81B4C4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FDA35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E3B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5F63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Ереван с/ш № 107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43C14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1-я улица Джрашен, 41</w:t>
            </w:r>
          </w:p>
        </w:tc>
      </w:tr>
      <w:tr w:rsidR="00AE580F" w:rsidRPr="0047776A" w14:paraId="1805163B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09373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5913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Эребуни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107A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47 имени Х. Самуэляна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F8A9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5-я улица, 67</w:t>
            </w:r>
          </w:p>
        </w:tc>
      </w:tr>
      <w:tr w:rsidR="00AE580F" w:rsidRPr="0047776A" w14:paraId="679BA80A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29892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3E94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983F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 музыкальная специализированная с/ш № 13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86A8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Исаков, 13</w:t>
            </w:r>
          </w:p>
        </w:tc>
      </w:tr>
      <w:tr w:rsidR="00AE580F" w:rsidRPr="0047776A" w14:paraId="3E4A75CE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A7028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D9748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Центр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17C7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специализированная. с/ш имени П. Чайковского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012B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Кохбаци, 36</w:t>
            </w:r>
          </w:p>
        </w:tc>
      </w:tr>
      <w:tr w:rsidR="00AE580F" w:rsidRPr="0047776A" w14:paraId="40CB5203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9647B0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8FB5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Малатиа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EE84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113 имени Н. Хачатуряна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119E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6-я улица, 51</w:t>
            </w:r>
          </w:p>
        </w:tc>
      </w:tr>
      <w:tr w:rsidR="00AE580F" w:rsidRPr="0047776A" w14:paraId="09DAD5F6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6258A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B00E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Нор Норк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EEC6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187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0B5C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Джрвеж</w:t>
            </w:r>
          </w:p>
        </w:tc>
      </w:tr>
      <w:tr w:rsidR="00AE580F" w:rsidRPr="0047776A" w14:paraId="5AAB9797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EEE19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1039C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438E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175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90AA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11-я улица</w:t>
            </w:r>
          </w:p>
        </w:tc>
      </w:tr>
      <w:tr w:rsidR="00AE580F" w:rsidRPr="0047776A" w14:paraId="109CBB61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368A8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29E9E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Нубарашен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BE5F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Ереван с/ш № 95 имени Г. Алишана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23B60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13-я улица, 1</w:t>
            </w:r>
          </w:p>
        </w:tc>
      </w:tr>
      <w:tr w:rsidR="00AE580F" w:rsidRPr="0047776A" w14:paraId="155FF0DF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D221F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2EDB5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Шенгавит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6088D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Ереван с/ш № 99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2F439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Неркин Чарбах 3-я улица, 1</w:t>
            </w:r>
          </w:p>
        </w:tc>
      </w:tr>
      <w:tr w:rsidR="00AE580F" w:rsidRPr="0047776A" w14:paraId="2A782F2F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85D67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3E95A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BC642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школа армяно-китайской дружбы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1C46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улица Саркаваг, 14</w:t>
            </w:r>
          </w:p>
        </w:tc>
      </w:tr>
      <w:tr w:rsidR="00AE580F" w:rsidRPr="0047776A" w14:paraId="58C03586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6E568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BAC03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Ереван/ Канакер - Зейтун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2B1C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г.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Ереванская специализированная физико-математическая школа имени. А. Шагиняна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AEC17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проспект Азатутян 2-й переулок, 9</w:t>
            </w:r>
          </w:p>
        </w:tc>
      </w:tr>
      <w:tr w:rsidR="00AE580F" w:rsidRPr="0047776A" w14:paraId="6AD341A2" w14:textId="77777777" w:rsidTr="005074C5">
        <w:trPr>
          <w:trHeight w:val="57"/>
        </w:trPr>
        <w:tc>
          <w:tcPr>
            <w:tcW w:w="5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24998" w14:textId="77777777" w:rsidR="00AE580F" w:rsidRPr="0047776A" w:rsidRDefault="00AE580F" w:rsidP="005074C5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6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E25FB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Дилижан</w:t>
            </w:r>
          </w:p>
        </w:tc>
        <w:tc>
          <w:tcPr>
            <w:tcW w:w="4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3FF3F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Дилижанская «Военно-спортивная школа имени Монте Мелконяна»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17D6" w14:textId="77777777" w:rsidR="00AE580F" w:rsidRPr="0047776A" w:rsidRDefault="00AE580F" w:rsidP="005074C5">
            <w:pPr>
              <w:spacing w:after="0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Тавушская область, улица Парз Лич, 5</w:t>
            </w:r>
          </w:p>
        </w:tc>
      </w:tr>
    </w:tbl>
    <w:p w14:paraId="04A5BEF7" w14:textId="77777777" w:rsidR="00823413" w:rsidRPr="0047776A" w:rsidRDefault="00823413" w:rsidP="00823413">
      <w:pPr>
        <w:tabs>
          <w:tab w:val="left" w:pos="3609"/>
        </w:tabs>
        <w:jc w:val="center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sectPr w:rsidR="00823413" w:rsidRPr="0047776A" w:rsidSect="00D0054D">
          <w:pgSz w:w="12240" w:h="15840"/>
          <w:pgMar w:top="568" w:right="720" w:bottom="902" w:left="539" w:header="720" w:footer="510" w:gutter="0"/>
          <w:cols w:space="720"/>
          <w:docGrid w:linePitch="360"/>
        </w:sectPr>
      </w:pPr>
    </w:p>
    <w:p w14:paraId="15F15487" w14:textId="77777777" w:rsidR="00AE580F" w:rsidRPr="0047776A" w:rsidRDefault="00823413" w:rsidP="00AE580F">
      <w:pPr>
        <w:pStyle w:val="ListParagraph"/>
        <w:spacing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lastRenderedPageBreak/>
        <w:tab/>
      </w:r>
      <w:r w:rsidR="00AE580F" w:rsidRPr="0047776A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</w:t>
      </w:r>
    </w:p>
    <w:p w14:paraId="66448985" w14:textId="77777777" w:rsidR="00AE580F" w:rsidRPr="0047776A" w:rsidRDefault="00AE580F" w:rsidP="00AE580F">
      <w:pPr>
        <w:pStyle w:val="NormalWeb"/>
        <w:spacing w:before="0" w:beforeAutospacing="0" w:after="0" w:afterAutospacing="0"/>
        <w:ind w:left="-426" w:right="-507" w:firstLine="568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6E5CA248" w14:textId="77777777" w:rsidR="00AE580F" w:rsidRPr="0047776A" w:rsidRDefault="00AE580F" w:rsidP="00AE580F">
      <w:pPr>
        <w:pStyle w:val="NormalWeb"/>
        <w:spacing w:before="0" w:beforeAutospacing="0" w:after="0" w:afterAutospacing="0"/>
        <w:ind w:left="-426" w:right="-507" w:firstLine="568"/>
        <w:jc w:val="both"/>
        <w:rPr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47776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47776A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72CAA4BB" w14:textId="77777777" w:rsidR="00AE580F" w:rsidRPr="0047776A" w:rsidRDefault="00AE580F" w:rsidP="00AE580F">
      <w:pPr>
        <w:pStyle w:val="NormalWeb"/>
        <w:spacing w:before="0" w:beforeAutospacing="0" w:after="0" w:afterAutospacing="0"/>
        <w:ind w:left="-426" w:right="-507" w:firstLine="568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47776A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631E8E72" w14:textId="77777777" w:rsidR="00AE580F" w:rsidRPr="0047776A" w:rsidRDefault="00AE580F" w:rsidP="00AE580F">
      <w:pPr>
        <w:pStyle w:val="NormalWeb"/>
        <w:spacing w:before="0" w:beforeAutospacing="0" w:after="0" w:afterAutospacing="0"/>
        <w:ind w:left="-426" w:right="-507" w:firstLine="568"/>
        <w:jc w:val="both"/>
        <w:rPr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47776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47776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264B96A3" w14:textId="77777777" w:rsidR="00AE580F" w:rsidRPr="0047776A" w:rsidRDefault="00AE580F" w:rsidP="00AE580F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47776A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559"/>
        <w:gridCol w:w="709"/>
        <w:gridCol w:w="850"/>
        <w:gridCol w:w="709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6"/>
        <w:gridCol w:w="567"/>
        <w:gridCol w:w="960"/>
      </w:tblGrid>
      <w:tr w:rsidR="00AE580F" w:rsidRPr="0047776A" w14:paraId="48D0208B" w14:textId="77777777" w:rsidTr="005074C5">
        <w:trPr>
          <w:trHeight w:val="77"/>
        </w:trPr>
        <w:tc>
          <w:tcPr>
            <w:tcW w:w="13968" w:type="dxa"/>
            <w:gridSpan w:val="18"/>
            <w:vAlign w:val="center"/>
          </w:tcPr>
          <w:p w14:paraId="3CDEC248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AE580F" w:rsidRPr="0047776A" w14:paraId="3E06F6DC" w14:textId="77777777" w:rsidTr="005074C5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737D4CE9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835" w:type="dxa"/>
            <w:vMerge w:val="restart"/>
            <w:vAlign w:val="center"/>
            <w:hideMark/>
          </w:tcPr>
          <w:p w14:paraId="28FC6D5F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76FCB08C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vAlign w:val="center"/>
          </w:tcPr>
          <w:p w14:paraId="570DDF4C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850" w:type="dxa"/>
            <w:vMerge w:val="restart"/>
            <w:vAlign w:val="center"/>
          </w:tcPr>
          <w:p w14:paraId="4A3C4AF0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7481" w:type="dxa"/>
            <w:gridSpan w:val="13"/>
            <w:vAlign w:val="center"/>
          </w:tcPr>
          <w:p w14:paraId="0613BB59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Оплату предусматривается произвести в </w:t>
            </w: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20_г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., по месяцам, в том числе**</w:t>
            </w:r>
          </w:p>
        </w:tc>
      </w:tr>
      <w:tr w:rsidR="00AE580F" w:rsidRPr="0047776A" w14:paraId="75CCF033" w14:textId="77777777" w:rsidTr="005074C5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2C39323C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835" w:type="dxa"/>
            <w:vMerge/>
            <w:vAlign w:val="center"/>
            <w:hideMark/>
          </w:tcPr>
          <w:p w14:paraId="2948F93F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6F8EAA5E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14:paraId="4F2AD919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14:paraId="39D78526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C1BE051" w14:textId="77777777" w:rsidR="00AE580F" w:rsidRPr="0047776A" w:rsidRDefault="00AE580F" w:rsidP="005074C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4795146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D2FE011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B3CCE8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CC8CD4D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78E7D3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F627660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F6409ED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BDDCD1E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3712FA33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E154B92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010019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vAlign w:val="center"/>
          </w:tcPr>
          <w:p w14:paraId="3B6D93D4" w14:textId="77777777" w:rsidR="00AE580F" w:rsidRPr="0047776A" w:rsidRDefault="00AE580F" w:rsidP="005074C5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283284" w:rsidRPr="0047776A" w14:paraId="3022DE0C" w14:textId="77777777" w:rsidTr="005074C5">
        <w:trPr>
          <w:cantSplit/>
          <w:trHeight w:val="909"/>
        </w:trPr>
        <w:tc>
          <w:tcPr>
            <w:tcW w:w="534" w:type="dxa"/>
            <w:vAlign w:val="center"/>
          </w:tcPr>
          <w:p w14:paraId="5227B99B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9084A7F" w14:textId="61C83A60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30211300/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50</w:t>
            </w: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14:paraId="2E1EC626" w14:textId="62CDBCAB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Компьютерное оборудование и аксессуары</w:t>
            </w:r>
          </w:p>
        </w:tc>
        <w:tc>
          <w:tcPr>
            <w:tcW w:w="709" w:type="dxa"/>
            <w:vAlign w:val="center"/>
          </w:tcPr>
          <w:p w14:paraId="6DA47BBD" w14:textId="77777777" w:rsidR="00283284" w:rsidRPr="0047776A" w:rsidRDefault="00283284" w:rsidP="00283284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комплект</w:t>
            </w:r>
          </w:p>
        </w:tc>
        <w:tc>
          <w:tcPr>
            <w:tcW w:w="850" w:type="dxa"/>
            <w:vAlign w:val="center"/>
          </w:tcPr>
          <w:p w14:paraId="5A2BFCFE" w14:textId="77777777" w:rsidR="00283284" w:rsidRPr="0047776A" w:rsidRDefault="00283284" w:rsidP="00283284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4957583" w14:textId="77777777" w:rsidR="00283284" w:rsidRPr="0047776A" w:rsidRDefault="00283284" w:rsidP="00283284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A093E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D16384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CE3B08C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F8AC6C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FB829A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CE1FD8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A86967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E05648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5AD509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B7BAF" w14:textId="77777777" w:rsidR="00283284" w:rsidRPr="0047776A" w:rsidRDefault="00283284" w:rsidP="00283284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B4B202" w14:textId="77777777" w:rsidR="00283284" w:rsidRPr="0047776A" w:rsidRDefault="00283284" w:rsidP="00283284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F1DAA80" w14:textId="77777777" w:rsidR="00283284" w:rsidRPr="0047776A" w:rsidRDefault="00283284" w:rsidP="00283284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AE580F" w:rsidRPr="0047776A" w14:paraId="0E976069" w14:textId="77777777" w:rsidTr="005074C5">
        <w:trPr>
          <w:cantSplit/>
          <w:trHeight w:val="44"/>
        </w:trPr>
        <w:tc>
          <w:tcPr>
            <w:tcW w:w="13008" w:type="dxa"/>
            <w:gridSpan w:val="17"/>
            <w:vAlign w:val="center"/>
          </w:tcPr>
          <w:p w14:paraId="44AD3B6A" w14:textId="77777777" w:rsidR="00AE580F" w:rsidRPr="0047776A" w:rsidRDefault="00AE580F" w:rsidP="005074C5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960" w:type="dxa"/>
            <w:vAlign w:val="center"/>
          </w:tcPr>
          <w:p w14:paraId="44CD2F2B" w14:textId="77777777" w:rsidR="00AE580F" w:rsidRPr="0047776A" w:rsidRDefault="00AE580F" w:rsidP="005074C5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47776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605A632D" w14:textId="77777777" w:rsidR="00AE580F" w:rsidRPr="0047776A" w:rsidRDefault="00AE580F" w:rsidP="00AE580F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p w14:paraId="069B96AF" w14:textId="77777777" w:rsidR="00AE580F" w:rsidRPr="0047776A" w:rsidRDefault="00AE580F" w:rsidP="00AE580F">
      <w:pPr>
        <w:spacing w:after="0"/>
        <w:ind w:left="-993" w:right="554" w:firstLine="851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47776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՝</w:t>
      </w:r>
      <w:r w:rsidRPr="0047776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19F0692E" w14:textId="77777777" w:rsidR="00AE580F" w:rsidRPr="0047776A" w:rsidRDefault="00AE580F" w:rsidP="00AE580F">
      <w:pPr>
        <w:spacing w:after="0"/>
        <w:ind w:left="-993" w:right="554" w:firstLine="851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36FFC6A1" w14:textId="77777777" w:rsidR="00AE580F" w:rsidRPr="0047776A" w:rsidRDefault="00AE580F" w:rsidP="00AE580F">
      <w:pPr>
        <w:spacing w:after="0"/>
        <w:ind w:left="-993" w:right="554" w:firstLine="851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47776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47776A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54229CF3" w14:textId="0D73DBD1" w:rsidR="001440A1" w:rsidRPr="0047776A" w:rsidRDefault="001440A1" w:rsidP="00AE580F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i/>
          <w:color w:val="000000" w:themeColor="text1"/>
          <w:sz w:val="18"/>
          <w:szCs w:val="18"/>
          <w:lang w:val="ru-RU"/>
        </w:rPr>
      </w:pPr>
    </w:p>
    <w:p w14:paraId="7C39C242" w14:textId="4EEBEE51" w:rsidR="00823413" w:rsidRPr="0047776A" w:rsidRDefault="00823413" w:rsidP="00823413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u w:val="single"/>
          <w:lang w:val="pt-BR"/>
        </w:rPr>
      </w:pPr>
    </w:p>
    <w:sectPr w:rsidR="00823413" w:rsidRPr="0047776A" w:rsidSect="00AE580F">
      <w:pgSz w:w="15840" w:h="12240" w:orient="landscape"/>
      <w:pgMar w:top="709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948"/>
    <w:multiLevelType w:val="hybridMultilevel"/>
    <w:tmpl w:val="62A487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F604DE"/>
    <w:multiLevelType w:val="hybridMultilevel"/>
    <w:tmpl w:val="D3C60E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163DBF"/>
    <w:multiLevelType w:val="hybridMultilevel"/>
    <w:tmpl w:val="11E26DF2"/>
    <w:lvl w:ilvl="0" w:tplc="0409000F">
      <w:start w:val="1"/>
      <w:numFmt w:val="decimal"/>
      <w:lvlText w:val="%1."/>
      <w:lvlJc w:val="left"/>
      <w:pPr>
        <w:ind w:left="451" w:hanging="360"/>
      </w:pPr>
    </w:lvl>
    <w:lvl w:ilvl="1" w:tplc="04090019" w:tentative="1">
      <w:start w:val="1"/>
      <w:numFmt w:val="lowerLetter"/>
      <w:lvlText w:val="%2."/>
      <w:lvlJc w:val="left"/>
      <w:pPr>
        <w:ind w:left="1171" w:hanging="360"/>
      </w:pPr>
    </w:lvl>
    <w:lvl w:ilvl="2" w:tplc="0409001B" w:tentative="1">
      <w:start w:val="1"/>
      <w:numFmt w:val="lowerRoman"/>
      <w:lvlText w:val="%3."/>
      <w:lvlJc w:val="right"/>
      <w:pPr>
        <w:ind w:left="1891" w:hanging="180"/>
      </w:pPr>
    </w:lvl>
    <w:lvl w:ilvl="3" w:tplc="0409000F" w:tentative="1">
      <w:start w:val="1"/>
      <w:numFmt w:val="decimal"/>
      <w:lvlText w:val="%4."/>
      <w:lvlJc w:val="left"/>
      <w:pPr>
        <w:ind w:left="2611" w:hanging="360"/>
      </w:pPr>
    </w:lvl>
    <w:lvl w:ilvl="4" w:tplc="04090019" w:tentative="1">
      <w:start w:val="1"/>
      <w:numFmt w:val="lowerLetter"/>
      <w:lvlText w:val="%5."/>
      <w:lvlJc w:val="left"/>
      <w:pPr>
        <w:ind w:left="3331" w:hanging="360"/>
      </w:pPr>
    </w:lvl>
    <w:lvl w:ilvl="5" w:tplc="0409001B" w:tentative="1">
      <w:start w:val="1"/>
      <w:numFmt w:val="lowerRoman"/>
      <w:lvlText w:val="%6."/>
      <w:lvlJc w:val="right"/>
      <w:pPr>
        <w:ind w:left="4051" w:hanging="180"/>
      </w:pPr>
    </w:lvl>
    <w:lvl w:ilvl="6" w:tplc="0409000F" w:tentative="1">
      <w:start w:val="1"/>
      <w:numFmt w:val="decimal"/>
      <w:lvlText w:val="%7."/>
      <w:lvlJc w:val="left"/>
      <w:pPr>
        <w:ind w:left="4771" w:hanging="360"/>
      </w:pPr>
    </w:lvl>
    <w:lvl w:ilvl="7" w:tplc="04090019" w:tentative="1">
      <w:start w:val="1"/>
      <w:numFmt w:val="lowerLetter"/>
      <w:lvlText w:val="%8."/>
      <w:lvlJc w:val="left"/>
      <w:pPr>
        <w:ind w:left="5491" w:hanging="360"/>
      </w:pPr>
    </w:lvl>
    <w:lvl w:ilvl="8" w:tplc="040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1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1"/>
  </w:num>
  <w:num w:numId="5">
    <w:abstractNumId w:val="7"/>
  </w:num>
  <w:num w:numId="6">
    <w:abstractNumId w:val="6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1440A1"/>
    <w:rsid w:val="00270E0A"/>
    <w:rsid w:val="00283284"/>
    <w:rsid w:val="00295023"/>
    <w:rsid w:val="002C5D44"/>
    <w:rsid w:val="002D3ED0"/>
    <w:rsid w:val="002E7D85"/>
    <w:rsid w:val="0047776A"/>
    <w:rsid w:val="00770443"/>
    <w:rsid w:val="00823413"/>
    <w:rsid w:val="00851842"/>
    <w:rsid w:val="008B1926"/>
    <w:rsid w:val="009845E6"/>
    <w:rsid w:val="009C1EF5"/>
    <w:rsid w:val="009D17C4"/>
    <w:rsid w:val="00AE580F"/>
    <w:rsid w:val="00DC7DD9"/>
    <w:rsid w:val="00DF7C0D"/>
    <w:rsid w:val="00E52314"/>
    <w:rsid w:val="00EE4E57"/>
    <w:rsid w:val="00F8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F81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maps/org/vardanants_aspetner_shkola_106/21133682362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5286</Words>
  <Characters>30134</Characters>
  <Application>Microsoft Office Word</Application>
  <DocSecurity>0</DocSecurity>
  <Lines>251</Lines>
  <Paragraphs>70</Paragraphs>
  <ScaleCrop>false</ScaleCrop>
  <Company/>
  <LinksUpToDate>false</LinksUpToDate>
  <CharactersWithSpaces>35350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22</cp:revision>
  <dcterms:created xsi:type="dcterms:W3CDTF">2024-03-20T11:38:00Z</dcterms:created>
  <dcterms:modified xsi:type="dcterms:W3CDTF">2025-12-26T11:27:00Z</dcterms:modified>
</cp:coreProperties>
</file>